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93DF5" w14:textId="77777777" w:rsidR="00AA50B9" w:rsidRDefault="00AA50B9" w:rsidP="00AE52CD">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p>
    <w:p w14:paraId="74C1137A" w14:textId="76C30379" w:rsidR="00AE52CD" w:rsidRPr="00AE52CD" w:rsidRDefault="001C57E1" w:rsidP="00AE52CD">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Pr>
          <w:rFonts w:ascii="Segoe UI" w:eastAsia="Times New Roman" w:hAnsi="Segoe UI" w:cs="Segoe UI"/>
          <w:b/>
          <w:bCs/>
          <w:kern w:val="36"/>
          <w:sz w:val="48"/>
          <w:szCs w:val="48"/>
          <w:lang w:eastAsia="en-GB"/>
          <w14:ligatures w14:val="none"/>
        </w:rPr>
        <w:t>Wessex Cancer Alliance (WCA) Patient and Public Involvement</w:t>
      </w:r>
      <w:r w:rsidR="00AE52CD" w:rsidRPr="00AE52CD">
        <w:rPr>
          <w:rFonts w:ascii="Segoe UI" w:eastAsia="Times New Roman" w:hAnsi="Segoe UI" w:cs="Segoe UI"/>
          <w:b/>
          <w:bCs/>
          <w:kern w:val="36"/>
          <w:sz w:val="48"/>
          <w:szCs w:val="48"/>
          <w:lang w:eastAsia="en-GB"/>
          <w14:ligatures w14:val="none"/>
        </w:rPr>
        <w:t xml:space="preserve"> Steering Group Lead </w:t>
      </w:r>
    </w:p>
    <w:p w14:paraId="7D45DF6D" w14:textId="7D139B67" w:rsidR="00AE52CD" w:rsidRPr="00AE52CD" w:rsidRDefault="00AE52CD" w:rsidP="00AE52CD">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AE52CD">
        <w:rPr>
          <w:rFonts w:ascii="Segoe UI" w:eastAsia="Times New Roman" w:hAnsi="Segoe UI" w:cs="Segoe UI"/>
          <w:b/>
          <w:bCs/>
          <w:kern w:val="0"/>
          <w:sz w:val="36"/>
          <w:szCs w:val="36"/>
          <w:lang w:eastAsia="en-GB"/>
          <w14:ligatures w14:val="none"/>
        </w:rPr>
        <w:t>About Wessex Cancer Alliance</w:t>
      </w:r>
      <w:r w:rsidR="001C57E1">
        <w:rPr>
          <w:rFonts w:ascii="Segoe UI" w:eastAsia="Times New Roman" w:hAnsi="Segoe UI" w:cs="Segoe UI"/>
          <w:b/>
          <w:bCs/>
          <w:kern w:val="0"/>
          <w:sz w:val="36"/>
          <w:szCs w:val="36"/>
          <w:lang w:eastAsia="en-GB"/>
          <w14:ligatures w14:val="none"/>
        </w:rPr>
        <w:t xml:space="preserve"> </w:t>
      </w:r>
    </w:p>
    <w:p w14:paraId="1D03D3B2" w14:textId="77777777" w:rsidR="00807328" w:rsidRDefault="001C57E1" w:rsidP="00AE52CD">
      <w:pPr>
        <w:spacing w:before="100" w:beforeAutospacing="1" w:after="100" w:afterAutospacing="1" w:line="300" w:lineRule="atLeast"/>
        <w:outlineLvl w:val="1"/>
        <w:rPr>
          <w:rFonts w:ascii="Segoe UI" w:eastAsia="Times New Roman" w:hAnsi="Segoe UI" w:cs="Segoe UI"/>
          <w:kern w:val="0"/>
          <w:sz w:val="28"/>
          <w:szCs w:val="28"/>
          <w:lang w:eastAsia="en-GB"/>
          <w14:ligatures w14:val="none"/>
        </w:rPr>
      </w:pPr>
      <w:r w:rsidRPr="00492EDB">
        <w:rPr>
          <w:rFonts w:ascii="Segoe UI" w:eastAsia="Times New Roman" w:hAnsi="Segoe UI" w:cs="Segoe UI"/>
          <w:kern w:val="0"/>
          <w:sz w:val="28"/>
          <w:szCs w:val="28"/>
          <w:lang w:eastAsia="en-GB"/>
          <w14:ligatures w14:val="none"/>
        </w:rPr>
        <w:t xml:space="preserve">NHS Wessex Cancer Alliance lead and inspire innovation and improvement in cancer care for all people in Hampshire, Dorset and the Isle of Wight. </w:t>
      </w:r>
      <w:r w:rsidR="00807328" w:rsidRPr="00807328">
        <w:rPr>
          <w:rFonts w:ascii="Segoe UI" w:eastAsia="Times New Roman" w:hAnsi="Segoe UI" w:cs="Segoe UI"/>
          <w:kern w:val="0"/>
          <w:sz w:val="28"/>
          <w:szCs w:val="28"/>
          <w:lang w:eastAsia="en-GB"/>
          <w14:ligatures w14:val="none"/>
        </w:rPr>
        <w:t xml:space="preserve">WCA works with </w:t>
      </w:r>
      <w:r w:rsidR="00807328">
        <w:rPr>
          <w:rFonts w:ascii="Segoe UI" w:eastAsia="Times New Roman" w:hAnsi="Segoe UI" w:cs="Segoe UI"/>
          <w:kern w:val="0"/>
          <w:sz w:val="28"/>
          <w:szCs w:val="28"/>
          <w:lang w:eastAsia="en-GB"/>
          <w14:ligatures w14:val="none"/>
        </w:rPr>
        <w:t>NHS Trusts</w:t>
      </w:r>
      <w:r w:rsidR="00807328" w:rsidRPr="00807328">
        <w:rPr>
          <w:rFonts w:ascii="Segoe UI" w:eastAsia="Times New Roman" w:hAnsi="Segoe UI" w:cs="Segoe UI"/>
          <w:kern w:val="0"/>
          <w:sz w:val="28"/>
          <w:szCs w:val="28"/>
          <w:lang w:eastAsia="en-GB"/>
          <w14:ligatures w14:val="none"/>
        </w:rPr>
        <w:t>, GPs, other health and social care services and communities to ensure that people with cancer and their supporters have the best possible experience and outcomes from their care.</w:t>
      </w:r>
      <w:r w:rsidR="00807328">
        <w:rPr>
          <w:rFonts w:ascii="Segoe UI" w:eastAsia="Times New Roman" w:hAnsi="Segoe UI" w:cs="Segoe UI"/>
          <w:kern w:val="0"/>
          <w:sz w:val="28"/>
          <w:szCs w:val="28"/>
          <w:lang w:eastAsia="en-GB"/>
          <w14:ligatures w14:val="none"/>
        </w:rPr>
        <w:t xml:space="preserve"> </w:t>
      </w:r>
    </w:p>
    <w:p w14:paraId="152B2EB8" w14:textId="02AD9FCE" w:rsidR="001C57E1" w:rsidRPr="00492EDB" w:rsidRDefault="00807328" w:rsidP="00AE52CD">
      <w:pPr>
        <w:spacing w:before="100" w:beforeAutospacing="1" w:after="100" w:afterAutospacing="1" w:line="300" w:lineRule="atLeast"/>
        <w:outlineLvl w:val="1"/>
        <w:rPr>
          <w:rFonts w:ascii="Segoe UI" w:eastAsia="Times New Roman" w:hAnsi="Segoe UI" w:cs="Segoe UI"/>
          <w:kern w:val="0"/>
          <w:sz w:val="28"/>
          <w:szCs w:val="28"/>
          <w:lang w:eastAsia="en-GB"/>
          <w14:ligatures w14:val="none"/>
        </w:rPr>
      </w:pPr>
      <w:r>
        <w:rPr>
          <w:rFonts w:ascii="Segoe UI" w:eastAsia="Times New Roman" w:hAnsi="Segoe UI" w:cs="Segoe UI"/>
          <w:kern w:val="0"/>
          <w:sz w:val="28"/>
          <w:szCs w:val="28"/>
          <w:lang w:eastAsia="en-GB"/>
          <w14:ligatures w14:val="none"/>
        </w:rPr>
        <w:t>WCA</w:t>
      </w:r>
      <w:r w:rsidRPr="00492EDB">
        <w:rPr>
          <w:rFonts w:ascii="Segoe UI" w:eastAsia="Times New Roman" w:hAnsi="Segoe UI" w:cs="Segoe UI"/>
          <w:kern w:val="0"/>
          <w:sz w:val="28"/>
          <w:szCs w:val="28"/>
          <w:lang w:eastAsia="en-GB"/>
          <w14:ligatures w14:val="none"/>
        </w:rPr>
        <w:t xml:space="preserve"> </w:t>
      </w:r>
      <w:r w:rsidR="001C57E1" w:rsidRPr="00492EDB">
        <w:rPr>
          <w:rFonts w:ascii="Segoe UI" w:eastAsia="Times New Roman" w:hAnsi="Segoe UI" w:cs="Segoe UI"/>
          <w:kern w:val="0"/>
          <w:sz w:val="28"/>
          <w:szCs w:val="28"/>
          <w:lang w:eastAsia="en-GB"/>
          <w14:ligatures w14:val="none"/>
        </w:rPr>
        <w:t xml:space="preserve">have commissioned the Involving People team at Help &amp; Care to engage volunteers with lived experience in the work of the Alliance. </w:t>
      </w:r>
    </w:p>
    <w:p w14:paraId="7ABCC71B" w14:textId="2EDAA651" w:rsidR="00AE52CD" w:rsidRPr="00AE52CD" w:rsidRDefault="001C57E1" w:rsidP="00AE52CD">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What’s involved?</w:t>
      </w:r>
    </w:p>
    <w:p w14:paraId="34F510AE" w14:textId="38B86AE6" w:rsidR="004B7DED" w:rsidRPr="002D5D33" w:rsidRDefault="00414F75" w:rsidP="004B7DED">
      <w:pPr>
        <w:rPr>
          <w:rFonts w:ascii="Segoe UI" w:eastAsia="Times New Roman" w:hAnsi="Segoe UI" w:cs="Segoe UI"/>
          <w:kern w:val="0"/>
          <w:sz w:val="28"/>
          <w:szCs w:val="28"/>
          <w:lang w:eastAsia="en-GB"/>
          <w14:ligatures w14:val="none"/>
        </w:rPr>
      </w:pPr>
      <w:r w:rsidRPr="00492EDB">
        <w:rPr>
          <w:rFonts w:ascii="Segoe UI" w:eastAsia="Times New Roman" w:hAnsi="Segoe UI" w:cs="Segoe UI"/>
          <w:kern w:val="0"/>
          <w:sz w:val="28"/>
          <w:szCs w:val="28"/>
          <w:lang w:eastAsia="en-GB"/>
          <w14:ligatures w14:val="none"/>
        </w:rPr>
        <w:t xml:space="preserve">The Steering Group Lead is a key part of our volunteer network, providing support and leadership. </w:t>
      </w:r>
      <w:r w:rsidR="004B7DED" w:rsidRPr="002D5D33">
        <w:rPr>
          <w:rFonts w:ascii="Segoe UI" w:eastAsia="Times New Roman" w:hAnsi="Segoe UI" w:cs="Segoe UI"/>
          <w:kern w:val="0"/>
          <w:sz w:val="28"/>
          <w:szCs w:val="28"/>
          <w:lang w:eastAsia="en-GB"/>
          <w14:ligatures w14:val="none"/>
        </w:rPr>
        <w:t>Working alongside the Help &amp; Care Volunteer Lead and Wessex Cancer Alliance Involvement Team, you will provide leadership to our Patient and Public Involvement Steering Group, ensuring the experiences of patients and carers help shape cancer services.</w:t>
      </w:r>
    </w:p>
    <w:p w14:paraId="372F4F5E" w14:textId="113550F2" w:rsidR="00AE52CD" w:rsidRPr="00492EDB" w:rsidRDefault="00AE52CD" w:rsidP="004B7DED">
      <w:p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The Steering Group Lead</w:t>
      </w:r>
      <w:r w:rsidR="001C57E1" w:rsidRPr="00492EDB">
        <w:rPr>
          <w:rFonts w:ascii="Segoe UI" w:eastAsia="Times New Roman" w:hAnsi="Segoe UI" w:cs="Segoe UI"/>
          <w:kern w:val="0"/>
          <w:sz w:val="28"/>
          <w:szCs w:val="21"/>
          <w:lang w:eastAsia="en-GB"/>
          <w14:ligatures w14:val="none"/>
        </w:rPr>
        <w:t xml:space="preserve"> will:</w:t>
      </w:r>
      <w:r w:rsidRPr="00492EDB">
        <w:rPr>
          <w:rFonts w:ascii="Segoe UI" w:eastAsia="Times New Roman" w:hAnsi="Segoe UI" w:cs="Segoe UI"/>
          <w:kern w:val="0"/>
          <w:sz w:val="28"/>
          <w:szCs w:val="21"/>
          <w:lang w:eastAsia="en-GB"/>
          <w14:ligatures w14:val="none"/>
        </w:rPr>
        <w:t xml:space="preserve"> </w:t>
      </w:r>
    </w:p>
    <w:p w14:paraId="2EE361B0" w14:textId="04C7E656" w:rsidR="00414F75" w:rsidRPr="00492EDB" w:rsidRDefault="00414F75" w:rsidP="001C57E1">
      <w:pPr>
        <w:numPr>
          <w:ilvl w:val="0"/>
          <w:numId w:val="26"/>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Have lived experience of cancer care and services, either personally or as a </w:t>
      </w:r>
      <w:proofErr w:type="gramStart"/>
      <w:r w:rsidRPr="00492EDB">
        <w:rPr>
          <w:rFonts w:ascii="Segoe UI" w:eastAsia="Times New Roman" w:hAnsi="Segoe UI" w:cs="Segoe UI"/>
          <w:kern w:val="0"/>
          <w:sz w:val="28"/>
          <w:szCs w:val="21"/>
          <w:lang w:eastAsia="en-GB"/>
          <w14:ligatures w14:val="none"/>
        </w:rPr>
        <w:t>care-giver</w:t>
      </w:r>
      <w:proofErr w:type="gramEnd"/>
      <w:r w:rsidR="00C52AF5">
        <w:rPr>
          <w:rFonts w:ascii="Segoe UI" w:eastAsia="Times New Roman" w:hAnsi="Segoe UI" w:cs="Segoe UI"/>
          <w:kern w:val="0"/>
          <w:sz w:val="28"/>
          <w:szCs w:val="21"/>
          <w:lang w:eastAsia="en-GB"/>
          <w14:ligatures w14:val="none"/>
        </w:rPr>
        <w:t xml:space="preserve"> (an essential part of the role)</w:t>
      </w:r>
      <w:r w:rsidRPr="00492EDB">
        <w:rPr>
          <w:rFonts w:ascii="Segoe UI" w:eastAsia="Times New Roman" w:hAnsi="Segoe UI" w:cs="Segoe UI"/>
          <w:kern w:val="0"/>
          <w:sz w:val="28"/>
          <w:szCs w:val="21"/>
          <w:lang w:eastAsia="en-GB"/>
          <w14:ligatures w14:val="none"/>
        </w:rPr>
        <w:t>.</w:t>
      </w:r>
    </w:p>
    <w:p w14:paraId="6F2662C9" w14:textId="4C5AA2B6" w:rsidR="001C57E1" w:rsidRDefault="001C57E1" w:rsidP="001C57E1">
      <w:pPr>
        <w:numPr>
          <w:ilvl w:val="0"/>
          <w:numId w:val="26"/>
        </w:numPr>
        <w:spacing w:before="100" w:beforeAutospacing="1" w:after="100" w:afterAutospacing="1" w:line="300" w:lineRule="atLeast"/>
        <w:rPr>
          <w:rFonts w:ascii="Segoe UI" w:eastAsia="Times New Roman" w:hAnsi="Segoe UI" w:cs="Segoe UI"/>
          <w:kern w:val="0"/>
          <w:sz w:val="28"/>
          <w:szCs w:val="21"/>
          <w:lang w:eastAsia="en-GB"/>
          <w14:ligatures w14:val="none"/>
        </w:rPr>
      </w:pPr>
      <w:proofErr w:type="gramStart"/>
      <w:r w:rsidRPr="00492EDB">
        <w:rPr>
          <w:rFonts w:ascii="Segoe UI" w:eastAsia="Times New Roman" w:hAnsi="Segoe UI" w:cs="Segoe UI"/>
          <w:kern w:val="0"/>
          <w:sz w:val="28"/>
          <w:szCs w:val="21"/>
          <w:lang w:eastAsia="en-GB"/>
          <w14:ligatures w14:val="none"/>
        </w:rPr>
        <w:t>Have a</w:t>
      </w:r>
      <w:r w:rsidR="00414F75" w:rsidRPr="00492EDB">
        <w:rPr>
          <w:rFonts w:ascii="Segoe UI" w:eastAsia="Times New Roman" w:hAnsi="Segoe UI" w:cs="Segoe UI"/>
          <w:kern w:val="0"/>
          <w:sz w:val="28"/>
          <w:szCs w:val="21"/>
          <w:lang w:eastAsia="en-GB"/>
          <w14:ligatures w14:val="none"/>
        </w:rPr>
        <w:t>n</w:t>
      </w:r>
      <w:r w:rsidRPr="00492EDB">
        <w:rPr>
          <w:rFonts w:ascii="Segoe UI" w:eastAsia="Times New Roman" w:hAnsi="Segoe UI" w:cs="Segoe UI"/>
          <w:kern w:val="0"/>
          <w:sz w:val="28"/>
          <w:szCs w:val="21"/>
          <w:lang w:eastAsia="en-GB"/>
          <w14:ligatures w14:val="none"/>
        </w:rPr>
        <w:t xml:space="preserve"> understanding of</w:t>
      </w:r>
      <w:proofErr w:type="gramEnd"/>
      <w:r w:rsidRPr="00492EDB">
        <w:rPr>
          <w:rFonts w:ascii="Segoe UI" w:eastAsia="Times New Roman" w:hAnsi="Segoe UI" w:cs="Segoe UI"/>
          <w:kern w:val="0"/>
          <w:sz w:val="28"/>
          <w:szCs w:val="21"/>
          <w:lang w:eastAsia="en-GB"/>
          <w14:ligatures w14:val="none"/>
        </w:rPr>
        <w:t xml:space="preserve"> the </w:t>
      </w:r>
      <w:r w:rsidR="00414F75" w:rsidRPr="00492EDB">
        <w:rPr>
          <w:rFonts w:ascii="Segoe UI" w:eastAsia="Times New Roman" w:hAnsi="Segoe UI" w:cs="Segoe UI"/>
          <w:kern w:val="0"/>
          <w:sz w:val="28"/>
          <w:szCs w:val="21"/>
          <w:lang w:eastAsia="en-GB"/>
          <w14:ligatures w14:val="none"/>
        </w:rPr>
        <w:t>purpose and work</w:t>
      </w:r>
      <w:r w:rsidRPr="00492EDB">
        <w:rPr>
          <w:rFonts w:ascii="Segoe UI" w:eastAsia="Times New Roman" w:hAnsi="Segoe UI" w:cs="Segoe UI"/>
          <w:kern w:val="0"/>
          <w:sz w:val="28"/>
          <w:szCs w:val="21"/>
          <w:lang w:eastAsia="en-GB"/>
          <w14:ligatures w14:val="none"/>
        </w:rPr>
        <w:t xml:space="preserve"> of Wessex Cancer Alliance</w:t>
      </w:r>
      <w:r w:rsidR="00414F75" w:rsidRPr="00492EDB">
        <w:rPr>
          <w:rFonts w:ascii="Segoe UI" w:eastAsia="Times New Roman" w:hAnsi="Segoe UI" w:cs="Segoe UI"/>
          <w:kern w:val="0"/>
          <w:sz w:val="28"/>
          <w:szCs w:val="21"/>
          <w:lang w:eastAsia="en-GB"/>
          <w14:ligatures w14:val="none"/>
        </w:rPr>
        <w:t xml:space="preserve">, and a willingness to learn about local and national cancer </w:t>
      </w:r>
      <w:r w:rsidR="00A74C14">
        <w:rPr>
          <w:rFonts w:ascii="Segoe UI" w:eastAsia="Times New Roman" w:hAnsi="Segoe UI" w:cs="Segoe UI"/>
          <w:kern w:val="0"/>
          <w:sz w:val="28"/>
          <w:szCs w:val="21"/>
          <w:lang w:eastAsia="en-GB"/>
          <w14:ligatures w14:val="none"/>
        </w:rPr>
        <w:t xml:space="preserve">priorities and </w:t>
      </w:r>
      <w:r w:rsidR="00414F75" w:rsidRPr="00492EDB">
        <w:rPr>
          <w:rFonts w:ascii="Segoe UI" w:eastAsia="Times New Roman" w:hAnsi="Segoe UI" w:cs="Segoe UI"/>
          <w:kern w:val="0"/>
          <w:sz w:val="28"/>
          <w:szCs w:val="21"/>
          <w:lang w:eastAsia="en-GB"/>
          <w14:ligatures w14:val="none"/>
        </w:rPr>
        <w:t>services</w:t>
      </w:r>
      <w:r w:rsidRPr="00492EDB">
        <w:rPr>
          <w:rFonts w:ascii="Segoe UI" w:eastAsia="Times New Roman" w:hAnsi="Segoe UI" w:cs="Segoe UI"/>
          <w:kern w:val="0"/>
          <w:sz w:val="28"/>
          <w:szCs w:val="21"/>
          <w:lang w:eastAsia="en-GB"/>
          <w14:ligatures w14:val="none"/>
        </w:rPr>
        <w:t>.</w:t>
      </w:r>
    </w:p>
    <w:p w14:paraId="1DDA0BF1" w14:textId="77777777" w:rsidR="00AA50B9" w:rsidRPr="00492EDB" w:rsidRDefault="00AA50B9" w:rsidP="00AA50B9">
      <w:pPr>
        <w:spacing w:before="100" w:beforeAutospacing="1" w:after="100" w:afterAutospacing="1" w:line="300" w:lineRule="atLeast"/>
        <w:rPr>
          <w:rFonts w:ascii="Segoe UI" w:eastAsia="Times New Roman" w:hAnsi="Segoe UI" w:cs="Segoe UI"/>
          <w:kern w:val="0"/>
          <w:sz w:val="28"/>
          <w:szCs w:val="21"/>
          <w:lang w:eastAsia="en-GB"/>
          <w14:ligatures w14:val="none"/>
        </w:rPr>
      </w:pPr>
    </w:p>
    <w:p w14:paraId="30CBEE93" w14:textId="199A874F" w:rsidR="00414F75" w:rsidRPr="00492EDB" w:rsidRDefault="00AE215E" w:rsidP="001C57E1">
      <w:pPr>
        <w:numPr>
          <w:ilvl w:val="0"/>
          <w:numId w:val="26"/>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Take a leadership role, acting as </w:t>
      </w:r>
      <w:r w:rsidR="00414F75" w:rsidRPr="00492EDB">
        <w:rPr>
          <w:rFonts w:ascii="Segoe UI" w:eastAsia="Times New Roman" w:hAnsi="Segoe UI" w:cs="Segoe UI"/>
          <w:kern w:val="0"/>
          <w:sz w:val="28"/>
          <w:szCs w:val="21"/>
          <w:lang w:eastAsia="en-GB"/>
          <w14:ligatures w14:val="none"/>
        </w:rPr>
        <w:t>a role model to the Steering Group providing</w:t>
      </w:r>
      <w:r w:rsidRPr="00492EDB">
        <w:rPr>
          <w:rFonts w:ascii="Segoe UI" w:eastAsia="Times New Roman" w:hAnsi="Segoe UI" w:cs="Segoe UI"/>
          <w:kern w:val="0"/>
          <w:sz w:val="28"/>
          <w:szCs w:val="21"/>
          <w:lang w:eastAsia="en-GB"/>
          <w14:ligatures w14:val="none"/>
        </w:rPr>
        <w:t xml:space="preserve"> encouragement</w:t>
      </w:r>
      <w:r w:rsidR="00490E6B">
        <w:rPr>
          <w:rFonts w:ascii="Segoe UI" w:eastAsia="Times New Roman" w:hAnsi="Segoe UI" w:cs="Segoe UI"/>
          <w:kern w:val="0"/>
          <w:sz w:val="28"/>
          <w:szCs w:val="21"/>
          <w:lang w:eastAsia="en-GB"/>
          <w14:ligatures w14:val="none"/>
        </w:rPr>
        <w:t>, advocacy</w:t>
      </w:r>
      <w:r w:rsidRPr="00492EDB">
        <w:rPr>
          <w:rFonts w:ascii="Segoe UI" w:eastAsia="Times New Roman" w:hAnsi="Segoe UI" w:cs="Segoe UI"/>
          <w:kern w:val="0"/>
          <w:sz w:val="28"/>
          <w:szCs w:val="21"/>
          <w:lang w:eastAsia="en-GB"/>
          <w14:ligatures w14:val="none"/>
        </w:rPr>
        <w:t xml:space="preserve"> and support.</w:t>
      </w:r>
    </w:p>
    <w:p w14:paraId="07F61B31" w14:textId="41E8BF50" w:rsidR="00AE215E" w:rsidRPr="00492EDB" w:rsidRDefault="00AE215E" w:rsidP="001C57E1">
      <w:pPr>
        <w:numPr>
          <w:ilvl w:val="0"/>
          <w:numId w:val="26"/>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Support Steering Group meetings by</w:t>
      </w:r>
      <w:r w:rsidR="00490E6B">
        <w:rPr>
          <w:rFonts w:ascii="Segoe UI" w:eastAsia="Times New Roman" w:hAnsi="Segoe UI" w:cs="Segoe UI"/>
          <w:kern w:val="0"/>
          <w:sz w:val="28"/>
          <w:szCs w:val="21"/>
          <w:lang w:eastAsia="en-GB"/>
          <w14:ligatures w14:val="none"/>
        </w:rPr>
        <w:t>:</w:t>
      </w:r>
    </w:p>
    <w:p w14:paraId="711BBE8D" w14:textId="59D86485" w:rsidR="00A74C14" w:rsidRPr="00492EDB" w:rsidRDefault="00A74C14" w:rsidP="00A74C14">
      <w:pPr>
        <w:pStyle w:val="ListParagraph"/>
        <w:numPr>
          <w:ilvl w:val="1"/>
          <w:numId w:val="33"/>
        </w:numPr>
        <w:spacing w:before="100" w:beforeAutospacing="1" w:after="100" w:afterAutospacing="1" w:line="300" w:lineRule="atLeast"/>
        <w:rPr>
          <w:rFonts w:ascii="Segoe UI" w:eastAsia="Times New Roman" w:hAnsi="Segoe UI" w:cs="Segoe UI"/>
          <w:kern w:val="0"/>
          <w:sz w:val="28"/>
          <w:szCs w:val="21"/>
          <w:lang w:eastAsia="en-GB"/>
          <w14:ligatures w14:val="none"/>
        </w:rPr>
      </w:pPr>
      <w:r>
        <w:rPr>
          <w:rFonts w:ascii="Segoe UI" w:eastAsia="Times New Roman" w:hAnsi="Segoe UI" w:cs="Segoe UI"/>
          <w:kern w:val="0"/>
          <w:sz w:val="28"/>
          <w:szCs w:val="21"/>
          <w:lang w:eastAsia="en-GB"/>
          <w14:ligatures w14:val="none"/>
        </w:rPr>
        <w:t>Leading</w:t>
      </w:r>
      <w:r w:rsidRPr="00492EDB">
        <w:rPr>
          <w:rFonts w:ascii="Segoe UI" w:eastAsia="Times New Roman" w:hAnsi="Segoe UI" w:cs="Segoe UI"/>
          <w:kern w:val="0"/>
          <w:sz w:val="28"/>
          <w:szCs w:val="21"/>
          <w:lang w:eastAsia="en-GB"/>
          <w14:ligatures w14:val="none"/>
        </w:rPr>
        <w:t xml:space="preserve"> virtual Steering Group meetings</w:t>
      </w:r>
      <w:r>
        <w:rPr>
          <w:rFonts w:ascii="Segoe UI" w:eastAsia="Times New Roman" w:hAnsi="Segoe UI" w:cs="Segoe UI"/>
          <w:kern w:val="0"/>
          <w:sz w:val="28"/>
          <w:szCs w:val="21"/>
          <w:lang w:eastAsia="en-GB"/>
          <w14:ligatures w14:val="none"/>
        </w:rPr>
        <w:t xml:space="preserve"> (4 x a year) and </w:t>
      </w:r>
      <w:r w:rsidR="00807328">
        <w:rPr>
          <w:rFonts w:ascii="Segoe UI" w:eastAsia="Times New Roman" w:hAnsi="Segoe UI" w:cs="Segoe UI"/>
          <w:kern w:val="0"/>
          <w:sz w:val="28"/>
          <w:szCs w:val="21"/>
          <w:lang w:eastAsia="en-GB"/>
          <w14:ligatures w14:val="none"/>
        </w:rPr>
        <w:t>in</w:t>
      </w:r>
      <w:r w:rsidRPr="00492EDB">
        <w:rPr>
          <w:rFonts w:ascii="Segoe UI" w:eastAsia="Times New Roman" w:hAnsi="Segoe UI" w:cs="Segoe UI"/>
          <w:kern w:val="0"/>
          <w:sz w:val="28"/>
          <w:szCs w:val="21"/>
          <w:lang w:eastAsia="en-GB"/>
          <w14:ligatures w14:val="none"/>
        </w:rPr>
        <w:t xml:space="preserve"> person away days</w:t>
      </w:r>
      <w:r>
        <w:rPr>
          <w:rFonts w:ascii="Segoe UI" w:eastAsia="Times New Roman" w:hAnsi="Segoe UI" w:cs="Segoe UI"/>
          <w:kern w:val="0"/>
          <w:sz w:val="28"/>
          <w:szCs w:val="21"/>
          <w:lang w:eastAsia="en-GB"/>
          <w14:ligatures w14:val="none"/>
        </w:rPr>
        <w:t xml:space="preserve"> (2 x a year),</w:t>
      </w:r>
      <w:r w:rsidRPr="00492EDB">
        <w:rPr>
          <w:rFonts w:ascii="Segoe UI" w:eastAsia="Times New Roman" w:hAnsi="Segoe UI" w:cs="Segoe UI"/>
          <w:kern w:val="0"/>
          <w:sz w:val="28"/>
          <w:szCs w:val="21"/>
          <w:lang w:eastAsia="en-GB"/>
          <w14:ligatures w14:val="none"/>
        </w:rPr>
        <w:t xml:space="preserve"> which are also attended by the wider volunteer network.</w:t>
      </w:r>
    </w:p>
    <w:p w14:paraId="139B2CC9" w14:textId="1997683E" w:rsidR="001C57E1" w:rsidRPr="00492EDB" w:rsidRDefault="00AE215E" w:rsidP="00EF1870">
      <w:pPr>
        <w:pStyle w:val="ListParagraph"/>
        <w:numPr>
          <w:ilvl w:val="1"/>
          <w:numId w:val="33"/>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Meeting </w:t>
      </w:r>
      <w:r w:rsidR="001C57E1" w:rsidRPr="00492EDB">
        <w:rPr>
          <w:rFonts w:ascii="Segoe UI" w:eastAsia="Times New Roman" w:hAnsi="Segoe UI" w:cs="Segoe UI"/>
          <w:kern w:val="0"/>
          <w:sz w:val="28"/>
          <w:szCs w:val="21"/>
          <w:lang w:eastAsia="en-GB"/>
          <w14:ligatures w14:val="none"/>
        </w:rPr>
        <w:t xml:space="preserve">to </w:t>
      </w:r>
      <w:r w:rsidR="00414F75" w:rsidRPr="00492EDB">
        <w:rPr>
          <w:rFonts w:ascii="Segoe UI" w:eastAsia="Times New Roman" w:hAnsi="Segoe UI" w:cs="Segoe UI"/>
          <w:kern w:val="0"/>
          <w:sz w:val="28"/>
          <w:szCs w:val="21"/>
          <w:lang w:eastAsia="en-GB"/>
          <w14:ligatures w14:val="none"/>
        </w:rPr>
        <w:t>set agendas for</w:t>
      </w:r>
      <w:r w:rsidR="001C57E1" w:rsidRPr="00492EDB">
        <w:rPr>
          <w:rFonts w:ascii="Segoe UI" w:eastAsia="Times New Roman" w:hAnsi="Segoe UI" w:cs="Segoe UI"/>
          <w:kern w:val="0"/>
          <w:sz w:val="28"/>
          <w:szCs w:val="21"/>
          <w:lang w:eastAsia="en-GB"/>
          <w14:ligatures w14:val="none"/>
        </w:rPr>
        <w:t xml:space="preserve"> Steering Group meetings. </w:t>
      </w:r>
    </w:p>
    <w:p w14:paraId="49F6DAF0" w14:textId="0AA5A002" w:rsidR="00AE215E" w:rsidRPr="00492EDB" w:rsidRDefault="00AE215E" w:rsidP="00EF1870">
      <w:pPr>
        <w:pStyle w:val="ListParagraph"/>
        <w:numPr>
          <w:ilvl w:val="1"/>
          <w:numId w:val="33"/>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D</w:t>
      </w:r>
      <w:r w:rsidR="001C57E1" w:rsidRPr="00492EDB">
        <w:rPr>
          <w:rFonts w:ascii="Segoe UI" w:eastAsia="Times New Roman" w:hAnsi="Segoe UI" w:cs="Segoe UI"/>
          <w:kern w:val="0"/>
          <w:sz w:val="28"/>
          <w:szCs w:val="21"/>
          <w:lang w:eastAsia="en-GB"/>
          <w14:ligatures w14:val="none"/>
        </w:rPr>
        <w:t>ebrief</w:t>
      </w:r>
      <w:r w:rsidRPr="00492EDB">
        <w:rPr>
          <w:rFonts w:ascii="Segoe UI" w:eastAsia="Times New Roman" w:hAnsi="Segoe UI" w:cs="Segoe UI"/>
          <w:kern w:val="0"/>
          <w:sz w:val="28"/>
          <w:szCs w:val="21"/>
          <w:lang w:eastAsia="en-GB"/>
          <w14:ligatures w14:val="none"/>
        </w:rPr>
        <w:t>ing</w:t>
      </w:r>
      <w:r w:rsidR="00AE2833">
        <w:rPr>
          <w:rFonts w:ascii="Segoe UI" w:eastAsia="Times New Roman" w:hAnsi="Segoe UI" w:cs="Segoe UI"/>
          <w:kern w:val="0"/>
          <w:sz w:val="28"/>
          <w:szCs w:val="21"/>
          <w:lang w:eastAsia="en-GB"/>
          <w14:ligatures w14:val="none"/>
        </w:rPr>
        <w:t xml:space="preserve"> </w:t>
      </w:r>
      <w:r w:rsidRPr="00492EDB">
        <w:rPr>
          <w:rFonts w:ascii="Segoe UI" w:eastAsia="Times New Roman" w:hAnsi="Segoe UI" w:cs="Segoe UI"/>
          <w:kern w:val="0"/>
          <w:sz w:val="28"/>
          <w:szCs w:val="21"/>
          <w:lang w:eastAsia="en-GB"/>
          <w14:ligatures w14:val="none"/>
        </w:rPr>
        <w:t>after Steering Group meetings and away days, taking t</w:t>
      </w:r>
      <w:r w:rsidR="001C57E1" w:rsidRPr="00492EDB">
        <w:rPr>
          <w:rFonts w:ascii="Segoe UI" w:eastAsia="Times New Roman" w:hAnsi="Segoe UI" w:cs="Segoe UI"/>
          <w:kern w:val="0"/>
          <w:sz w:val="28"/>
          <w:szCs w:val="21"/>
          <w:lang w:eastAsia="en-GB"/>
          <w14:ligatures w14:val="none"/>
        </w:rPr>
        <w:t>ime to reflect, discuss and lear</w:t>
      </w:r>
      <w:r w:rsidRPr="00492EDB">
        <w:rPr>
          <w:rFonts w:ascii="Segoe UI" w:eastAsia="Times New Roman" w:hAnsi="Segoe UI" w:cs="Segoe UI"/>
          <w:kern w:val="0"/>
          <w:sz w:val="28"/>
          <w:szCs w:val="21"/>
          <w:lang w:eastAsia="en-GB"/>
          <w14:ligatures w14:val="none"/>
        </w:rPr>
        <w:t>n</w:t>
      </w:r>
      <w:r w:rsidR="001C57E1" w:rsidRPr="00492EDB">
        <w:rPr>
          <w:rFonts w:ascii="Segoe UI" w:eastAsia="Times New Roman" w:hAnsi="Segoe UI" w:cs="Segoe UI"/>
          <w:kern w:val="0"/>
          <w:sz w:val="28"/>
          <w:szCs w:val="21"/>
          <w:lang w:eastAsia="en-GB"/>
          <w14:ligatures w14:val="none"/>
        </w:rPr>
        <w:t>.</w:t>
      </w:r>
    </w:p>
    <w:p w14:paraId="0B0E21EA" w14:textId="77777777" w:rsidR="00EF1870" w:rsidRPr="00492EDB" w:rsidRDefault="00EF1870" w:rsidP="00EF1870">
      <w:pPr>
        <w:pStyle w:val="ListParagraph"/>
        <w:spacing w:before="100" w:beforeAutospacing="1" w:after="100" w:afterAutospacing="1" w:line="300" w:lineRule="atLeast"/>
        <w:rPr>
          <w:rFonts w:ascii="Segoe UI" w:eastAsia="Times New Roman" w:hAnsi="Segoe UI" w:cs="Segoe UI"/>
          <w:kern w:val="0"/>
          <w:sz w:val="28"/>
          <w:szCs w:val="21"/>
          <w:lang w:eastAsia="en-GB"/>
          <w14:ligatures w14:val="none"/>
        </w:rPr>
      </w:pPr>
    </w:p>
    <w:p w14:paraId="734326D4" w14:textId="50111D07" w:rsidR="001C57E1" w:rsidRPr="00492EDB" w:rsidRDefault="001C57E1" w:rsidP="00EF1870">
      <w:pPr>
        <w:pStyle w:val="ListParagraph"/>
        <w:numPr>
          <w:ilvl w:val="0"/>
          <w:numId w:val="34"/>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Review how the </w:t>
      </w:r>
      <w:r w:rsidR="00AE215E" w:rsidRPr="00492EDB">
        <w:rPr>
          <w:rFonts w:ascii="Segoe UI" w:eastAsia="Times New Roman" w:hAnsi="Segoe UI" w:cs="Segoe UI"/>
          <w:kern w:val="0"/>
          <w:sz w:val="28"/>
          <w:szCs w:val="21"/>
          <w:lang w:eastAsia="en-GB"/>
          <w14:ligatures w14:val="none"/>
        </w:rPr>
        <w:t>S</w:t>
      </w:r>
      <w:r w:rsidRPr="00492EDB">
        <w:rPr>
          <w:rFonts w:ascii="Segoe UI" w:eastAsia="Times New Roman" w:hAnsi="Segoe UI" w:cs="Segoe UI"/>
          <w:kern w:val="0"/>
          <w:sz w:val="28"/>
          <w:szCs w:val="21"/>
          <w:lang w:eastAsia="en-GB"/>
          <w14:ligatures w14:val="none"/>
        </w:rPr>
        <w:t xml:space="preserve">teering </w:t>
      </w:r>
      <w:r w:rsidR="00AE215E" w:rsidRPr="00492EDB">
        <w:rPr>
          <w:rFonts w:ascii="Segoe UI" w:eastAsia="Times New Roman" w:hAnsi="Segoe UI" w:cs="Segoe UI"/>
          <w:kern w:val="0"/>
          <w:sz w:val="28"/>
          <w:szCs w:val="21"/>
          <w:lang w:eastAsia="en-GB"/>
          <w14:ligatures w14:val="none"/>
        </w:rPr>
        <w:t>G</w:t>
      </w:r>
      <w:r w:rsidRPr="00492EDB">
        <w:rPr>
          <w:rFonts w:ascii="Segoe UI" w:eastAsia="Times New Roman" w:hAnsi="Segoe UI" w:cs="Segoe UI"/>
          <w:kern w:val="0"/>
          <w:sz w:val="28"/>
          <w:szCs w:val="21"/>
          <w:lang w:eastAsia="en-GB"/>
          <w14:ligatures w14:val="none"/>
        </w:rPr>
        <w:t xml:space="preserve">roup </w:t>
      </w:r>
      <w:r w:rsidR="00AE215E" w:rsidRPr="00492EDB">
        <w:rPr>
          <w:rFonts w:ascii="Segoe UI" w:eastAsia="Times New Roman" w:hAnsi="Segoe UI" w:cs="Segoe UI"/>
          <w:kern w:val="0"/>
          <w:sz w:val="28"/>
          <w:szCs w:val="21"/>
          <w:lang w:eastAsia="en-GB"/>
          <w14:ligatures w14:val="none"/>
        </w:rPr>
        <w:t xml:space="preserve">functions – paying </w:t>
      </w:r>
      <w:r w:rsidRPr="00492EDB">
        <w:rPr>
          <w:rFonts w:ascii="Segoe UI" w:eastAsia="Times New Roman" w:hAnsi="Segoe UI" w:cs="Segoe UI"/>
          <w:kern w:val="0"/>
          <w:sz w:val="28"/>
          <w:szCs w:val="21"/>
          <w:lang w:eastAsia="en-GB"/>
          <w14:ligatures w14:val="none"/>
        </w:rPr>
        <w:t xml:space="preserve">attention to </w:t>
      </w:r>
      <w:r w:rsidR="001B6060">
        <w:rPr>
          <w:rFonts w:ascii="Segoe UI" w:eastAsia="Times New Roman" w:hAnsi="Segoe UI" w:cs="Segoe UI"/>
          <w:kern w:val="0"/>
          <w:sz w:val="28"/>
          <w:szCs w:val="21"/>
          <w:lang w:eastAsia="en-GB"/>
          <w14:ligatures w14:val="none"/>
        </w:rPr>
        <w:t xml:space="preserve">the </w:t>
      </w:r>
      <w:r w:rsidRPr="00492EDB">
        <w:rPr>
          <w:rFonts w:ascii="Segoe UI" w:eastAsia="Times New Roman" w:hAnsi="Segoe UI" w:cs="Segoe UI"/>
          <w:kern w:val="0"/>
          <w:sz w:val="28"/>
          <w:szCs w:val="21"/>
          <w:lang w:eastAsia="en-GB"/>
          <w14:ligatures w14:val="none"/>
        </w:rPr>
        <w:t>wellbeing</w:t>
      </w:r>
      <w:r w:rsidR="00AE215E" w:rsidRPr="00492EDB">
        <w:rPr>
          <w:rFonts w:ascii="Segoe UI" w:eastAsia="Times New Roman" w:hAnsi="Segoe UI" w:cs="Segoe UI"/>
          <w:kern w:val="0"/>
          <w:sz w:val="28"/>
          <w:szCs w:val="21"/>
          <w:lang w:eastAsia="en-GB"/>
          <w14:ligatures w14:val="none"/>
        </w:rPr>
        <w:t xml:space="preserve"> of team members</w:t>
      </w:r>
      <w:r w:rsidRPr="00492EDB">
        <w:rPr>
          <w:rFonts w:ascii="Segoe UI" w:eastAsia="Times New Roman" w:hAnsi="Segoe UI" w:cs="Segoe UI"/>
          <w:kern w:val="0"/>
          <w:sz w:val="28"/>
          <w:szCs w:val="21"/>
          <w:lang w:eastAsia="en-GB"/>
          <w14:ligatures w14:val="none"/>
        </w:rPr>
        <w:t>.</w:t>
      </w:r>
    </w:p>
    <w:p w14:paraId="46625CDF" w14:textId="77777777" w:rsidR="00AE215E" w:rsidRPr="00492EDB" w:rsidRDefault="00AE215E" w:rsidP="00EF1870">
      <w:pPr>
        <w:pStyle w:val="ListParagraph"/>
        <w:numPr>
          <w:ilvl w:val="0"/>
          <w:numId w:val="34"/>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Having an i</w:t>
      </w:r>
      <w:r w:rsidR="001C57E1" w:rsidRPr="00492EDB">
        <w:rPr>
          <w:rFonts w:ascii="Segoe UI" w:eastAsia="Times New Roman" w:hAnsi="Segoe UI" w:cs="Segoe UI"/>
          <w:kern w:val="0"/>
          <w:sz w:val="28"/>
          <w:szCs w:val="21"/>
          <w:lang w:eastAsia="en-GB"/>
          <w14:ligatures w14:val="none"/>
        </w:rPr>
        <w:t>ntroductory chat with any potential new</w:t>
      </w:r>
      <w:r w:rsidRPr="00492EDB">
        <w:rPr>
          <w:rFonts w:ascii="Segoe UI" w:eastAsia="Times New Roman" w:hAnsi="Segoe UI" w:cs="Segoe UI"/>
          <w:kern w:val="0"/>
          <w:sz w:val="28"/>
          <w:szCs w:val="21"/>
          <w:lang w:eastAsia="en-GB"/>
          <w14:ligatures w14:val="none"/>
        </w:rPr>
        <w:t xml:space="preserve"> volunteers – answering any questions and talking to them about what is involved</w:t>
      </w:r>
      <w:r w:rsidR="001C57E1" w:rsidRPr="00492EDB">
        <w:rPr>
          <w:rFonts w:ascii="Segoe UI" w:eastAsia="Times New Roman" w:hAnsi="Segoe UI" w:cs="Segoe UI"/>
          <w:kern w:val="0"/>
          <w:sz w:val="28"/>
          <w:szCs w:val="21"/>
          <w:lang w:eastAsia="en-GB"/>
          <w14:ligatures w14:val="none"/>
        </w:rPr>
        <w:t>.</w:t>
      </w:r>
    </w:p>
    <w:p w14:paraId="5F1B2EE3" w14:textId="4B668FA0" w:rsidR="001C57E1" w:rsidRPr="00492EDB" w:rsidRDefault="001C57E1" w:rsidP="00EF1870">
      <w:pPr>
        <w:pStyle w:val="ListParagraph"/>
        <w:numPr>
          <w:ilvl w:val="0"/>
          <w:numId w:val="34"/>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Attend WCA Board meetings</w:t>
      </w:r>
      <w:r w:rsidR="00AE215E" w:rsidRPr="00492EDB">
        <w:rPr>
          <w:rFonts w:ascii="Segoe UI" w:eastAsia="Times New Roman" w:hAnsi="Segoe UI" w:cs="Segoe UI"/>
          <w:kern w:val="0"/>
          <w:sz w:val="28"/>
          <w:szCs w:val="21"/>
          <w:lang w:eastAsia="en-GB"/>
          <w14:ligatures w14:val="none"/>
        </w:rPr>
        <w:t xml:space="preserve"> on a quarterly basis</w:t>
      </w:r>
      <w:r w:rsidR="00807328">
        <w:rPr>
          <w:rFonts w:ascii="Segoe UI" w:eastAsia="Times New Roman" w:hAnsi="Segoe UI" w:cs="Segoe UI"/>
          <w:kern w:val="0"/>
          <w:sz w:val="28"/>
          <w:szCs w:val="21"/>
          <w:lang w:eastAsia="en-GB"/>
          <w14:ligatures w14:val="none"/>
        </w:rPr>
        <w:t xml:space="preserve"> a</w:t>
      </w:r>
      <w:r w:rsidR="00AE215E" w:rsidRPr="00492EDB">
        <w:rPr>
          <w:rFonts w:ascii="Segoe UI" w:eastAsia="Times New Roman" w:hAnsi="Segoe UI" w:cs="Segoe UI"/>
          <w:kern w:val="0"/>
          <w:sz w:val="28"/>
          <w:szCs w:val="21"/>
          <w:lang w:eastAsia="en-GB"/>
          <w14:ligatures w14:val="none"/>
        </w:rPr>
        <w:t xml:space="preserve">s a representative of the Steering Group, you will ensure patient voice is heard and understood. </w:t>
      </w:r>
    </w:p>
    <w:p w14:paraId="7D298F66" w14:textId="72D4F697" w:rsidR="001C57E1" w:rsidRPr="00492EDB" w:rsidRDefault="00AE215E" w:rsidP="00EF1870">
      <w:pPr>
        <w:pStyle w:val="ListParagraph"/>
        <w:numPr>
          <w:ilvl w:val="0"/>
          <w:numId w:val="34"/>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Provide updates for </w:t>
      </w:r>
      <w:r w:rsidR="00146DE3" w:rsidRPr="00492EDB">
        <w:rPr>
          <w:rFonts w:ascii="Segoe UI" w:eastAsia="Times New Roman" w:hAnsi="Segoe UI" w:cs="Segoe UI"/>
          <w:kern w:val="0"/>
          <w:sz w:val="28"/>
          <w:szCs w:val="21"/>
          <w:lang w:eastAsia="en-GB"/>
          <w14:ligatures w14:val="none"/>
        </w:rPr>
        <w:t>the</w:t>
      </w:r>
      <w:r w:rsidRPr="00492EDB">
        <w:rPr>
          <w:rFonts w:ascii="Segoe UI" w:eastAsia="Times New Roman" w:hAnsi="Segoe UI" w:cs="Segoe UI"/>
          <w:kern w:val="0"/>
          <w:sz w:val="28"/>
          <w:szCs w:val="21"/>
          <w:lang w:eastAsia="en-GB"/>
          <w14:ligatures w14:val="none"/>
        </w:rPr>
        <w:t xml:space="preserve"> Annual Report</w:t>
      </w:r>
      <w:r w:rsidR="00146DE3" w:rsidRPr="00492EDB">
        <w:rPr>
          <w:rFonts w:ascii="Segoe UI" w:eastAsia="Times New Roman" w:hAnsi="Segoe UI" w:cs="Segoe UI"/>
          <w:kern w:val="0"/>
          <w:sz w:val="28"/>
          <w:szCs w:val="21"/>
          <w:lang w:eastAsia="en-GB"/>
          <w14:ligatures w14:val="none"/>
        </w:rPr>
        <w:t xml:space="preserve">, </w:t>
      </w:r>
      <w:r w:rsidRPr="00492EDB">
        <w:rPr>
          <w:rFonts w:ascii="Segoe UI" w:eastAsia="Times New Roman" w:hAnsi="Segoe UI" w:cs="Segoe UI"/>
          <w:kern w:val="0"/>
          <w:sz w:val="28"/>
          <w:szCs w:val="21"/>
          <w:lang w:eastAsia="en-GB"/>
          <w14:ligatures w14:val="none"/>
        </w:rPr>
        <w:t>Quarterly Reports</w:t>
      </w:r>
      <w:r w:rsidR="00146DE3" w:rsidRPr="00492EDB">
        <w:rPr>
          <w:rFonts w:ascii="Segoe UI" w:eastAsia="Times New Roman" w:hAnsi="Segoe UI" w:cs="Segoe UI"/>
          <w:kern w:val="0"/>
          <w:sz w:val="28"/>
          <w:szCs w:val="21"/>
          <w:lang w:eastAsia="en-GB"/>
          <w14:ligatures w14:val="none"/>
        </w:rPr>
        <w:t xml:space="preserve"> and others as required</w:t>
      </w:r>
      <w:r w:rsidR="001C57E1" w:rsidRPr="00492EDB">
        <w:rPr>
          <w:rFonts w:ascii="Segoe UI" w:eastAsia="Times New Roman" w:hAnsi="Segoe UI" w:cs="Segoe UI"/>
          <w:kern w:val="0"/>
          <w:sz w:val="28"/>
          <w:szCs w:val="21"/>
          <w:lang w:eastAsia="en-GB"/>
          <w14:ligatures w14:val="none"/>
        </w:rPr>
        <w:t xml:space="preserve"> </w:t>
      </w:r>
      <w:r w:rsidR="00146DE3" w:rsidRPr="00492EDB">
        <w:rPr>
          <w:rFonts w:ascii="Segoe UI" w:eastAsia="Times New Roman" w:hAnsi="Segoe UI" w:cs="Segoe UI"/>
          <w:kern w:val="0"/>
          <w:sz w:val="28"/>
          <w:szCs w:val="21"/>
          <w:lang w:eastAsia="en-GB"/>
          <w14:ligatures w14:val="none"/>
        </w:rPr>
        <w:t>–</w:t>
      </w:r>
      <w:r w:rsidR="001C57E1" w:rsidRPr="00492EDB">
        <w:rPr>
          <w:rFonts w:ascii="Segoe UI" w:eastAsia="Times New Roman" w:hAnsi="Segoe UI" w:cs="Segoe UI"/>
          <w:kern w:val="0"/>
          <w:sz w:val="28"/>
          <w:szCs w:val="21"/>
          <w:lang w:eastAsia="en-GB"/>
          <w14:ligatures w14:val="none"/>
        </w:rPr>
        <w:t xml:space="preserve"> jointly</w:t>
      </w:r>
      <w:r w:rsidR="00146DE3" w:rsidRPr="00492EDB">
        <w:rPr>
          <w:rFonts w:ascii="Segoe UI" w:eastAsia="Times New Roman" w:hAnsi="Segoe UI" w:cs="Segoe UI"/>
          <w:kern w:val="0"/>
          <w:sz w:val="28"/>
          <w:szCs w:val="21"/>
          <w:lang w:eastAsia="en-GB"/>
          <w14:ligatures w14:val="none"/>
        </w:rPr>
        <w:t xml:space="preserve"> with WCA / the </w:t>
      </w:r>
      <w:r w:rsidR="007074A8">
        <w:rPr>
          <w:rFonts w:ascii="Segoe UI" w:eastAsia="Times New Roman" w:hAnsi="Segoe UI" w:cs="Segoe UI"/>
          <w:kern w:val="0"/>
          <w:sz w:val="28"/>
          <w:szCs w:val="21"/>
          <w:lang w:eastAsia="en-GB"/>
          <w14:ligatures w14:val="none"/>
        </w:rPr>
        <w:t>V</w:t>
      </w:r>
      <w:r w:rsidR="00146DE3" w:rsidRPr="00492EDB">
        <w:rPr>
          <w:rFonts w:ascii="Segoe UI" w:eastAsia="Times New Roman" w:hAnsi="Segoe UI" w:cs="Segoe UI"/>
          <w:kern w:val="0"/>
          <w:sz w:val="28"/>
          <w:szCs w:val="21"/>
          <w:lang w:eastAsia="en-GB"/>
          <w14:ligatures w14:val="none"/>
        </w:rPr>
        <w:t xml:space="preserve">olunteer </w:t>
      </w:r>
      <w:r w:rsidR="007074A8">
        <w:rPr>
          <w:rFonts w:ascii="Segoe UI" w:eastAsia="Times New Roman" w:hAnsi="Segoe UI" w:cs="Segoe UI"/>
          <w:kern w:val="0"/>
          <w:sz w:val="28"/>
          <w:szCs w:val="21"/>
          <w:lang w:eastAsia="en-GB"/>
          <w14:ligatures w14:val="none"/>
        </w:rPr>
        <w:t>L</w:t>
      </w:r>
      <w:r w:rsidR="00146DE3" w:rsidRPr="00492EDB">
        <w:rPr>
          <w:rFonts w:ascii="Segoe UI" w:eastAsia="Times New Roman" w:hAnsi="Segoe UI" w:cs="Segoe UI"/>
          <w:kern w:val="0"/>
          <w:sz w:val="28"/>
          <w:szCs w:val="21"/>
          <w:lang w:eastAsia="en-GB"/>
          <w14:ligatures w14:val="none"/>
        </w:rPr>
        <w:t>ead</w:t>
      </w:r>
      <w:r w:rsidR="001C57E1" w:rsidRPr="00492EDB">
        <w:rPr>
          <w:rFonts w:ascii="Segoe UI" w:eastAsia="Times New Roman" w:hAnsi="Segoe UI" w:cs="Segoe UI"/>
          <w:kern w:val="0"/>
          <w:sz w:val="28"/>
          <w:szCs w:val="21"/>
          <w:lang w:eastAsia="en-GB"/>
          <w14:ligatures w14:val="none"/>
        </w:rPr>
        <w:t xml:space="preserve"> and independently.</w:t>
      </w:r>
    </w:p>
    <w:p w14:paraId="4DEE7022" w14:textId="2D7A4466" w:rsidR="001C57E1" w:rsidRPr="00492EDB" w:rsidRDefault="001C57E1" w:rsidP="00EF1870">
      <w:pPr>
        <w:pStyle w:val="ListParagraph"/>
        <w:numPr>
          <w:ilvl w:val="0"/>
          <w:numId w:val="34"/>
        </w:numPr>
        <w:spacing w:before="100" w:beforeAutospacing="1" w:after="100" w:afterAutospacing="1" w:line="300" w:lineRule="atLeast"/>
        <w:rPr>
          <w:rFonts w:ascii="Segoe UI" w:eastAsia="Times New Roman" w:hAnsi="Segoe UI" w:cs="Segoe UI"/>
          <w:kern w:val="0"/>
          <w:sz w:val="28"/>
          <w:szCs w:val="21"/>
          <w:lang w:eastAsia="en-GB"/>
          <w14:ligatures w14:val="none"/>
        </w:rPr>
      </w:pPr>
      <w:r w:rsidRPr="00492EDB">
        <w:rPr>
          <w:rFonts w:ascii="Segoe UI" w:eastAsia="Times New Roman" w:hAnsi="Segoe UI" w:cs="Segoe UI"/>
          <w:kern w:val="0"/>
          <w:sz w:val="28"/>
          <w:szCs w:val="21"/>
          <w:lang w:eastAsia="en-GB"/>
          <w14:ligatures w14:val="none"/>
        </w:rPr>
        <w:t xml:space="preserve">Prepare for </w:t>
      </w:r>
      <w:r w:rsidR="00EF1870" w:rsidRPr="00492EDB">
        <w:rPr>
          <w:rFonts w:ascii="Segoe UI" w:eastAsia="Times New Roman" w:hAnsi="Segoe UI" w:cs="Segoe UI"/>
          <w:kern w:val="0"/>
          <w:sz w:val="28"/>
          <w:szCs w:val="21"/>
          <w:lang w:eastAsia="en-GB"/>
          <w14:ligatures w14:val="none"/>
        </w:rPr>
        <w:t>meetings</w:t>
      </w:r>
      <w:r w:rsidRPr="00492EDB">
        <w:rPr>
          <w:rFonts w:ascii="Segoe UI" w:eastAsia="Times New Roman" w:hAnsi="Segoe UI" w:cs="Segoe UI"/>
          <w:kern w:val="0"/>
          <w:sz w:val="28"/>
          <w:szCs w:val="21"/>
          <w:lang w:eastAsia="en-GB"/>
          <w14:ligatures w14:val="none"/>
        </w:rPr>
        <w:t>, reading papers and reports.</w:t>
      </w:r>
    </w:p>
    <w:p w14:paraId="4760ED72" w14:textId="02DA643A" w:rsidR="00AE52CD" w:rsidRPr="001B6060" w:rsidRDefault="00492EDB" w:rsidP="00492EDB">
      <w:pPr>
        <w:spacing w:before="100" w:beforeAutospacing="1" w:after="100" w:afterAutospacing="1" w:line="300" w:lineRule="atLeast"/>
        <w:rPr>
          <w:rFonts w:ascii="Segoe UI" w:eastAsia="Times New Roman" w:hAnsi="Segoe UI" w:cs="Segoe UI"/>
          <w:b/>
          <w:bCs/>
          <w:kern w:val="0"/>
          <w:sz w:val="36"/>
          <w:szCs w:val="36"/>
          <w:lang w:eastAsia="en-GB"/>
          <w14:ligatures w14:val="none"/>
        </w:rPr>
      </w:pPr>
      <w:r w:rsidRPr="001B6060">
        <w:rPr>
          <w:rFonts w:ascii="Segoe UI" w:eastAsia="Times New Roman" w:hAnsi="Segoe UI" w:cs="Segoe UI"/>
          <w:b/>
          <w:bCs/>
          <w:kern w:val="0"/>
          <w:sz w:val="36"/>
          <w:szCs w:val="36"/>
          <w:lang w:eastAsia="en-GB"/>
          <w14:ligatures w14:val="none"/>
        </w:rPr>
        <w:t>About you</w:t>
      </w:r>
    </w:p>
    <w:p w14:paraId="6C81FCDD" w14:textId="5FB0305C" w:rsidR="00AE52CD" w:rsidRPr="00AE52CD" w:rsidRDefault="00872F71" w:rsidP="00AE52CD">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Pr>
          <w:rFonts w:ascii="Segoe UI" w:eastAsia="Times New Roman" w:hAnsi="Segoe UI" w:cs="Segoe UI"/>
          <w:b/>
          <w:bCs/>
          <w:kern w:val="0"/>
          <w:sz w:val="27"/>
          <w:szCs w:val="27"/>
          <w:lang w:eastAsia="en-GB"/>
          <w14:ligatures w14:val="none"/>
        </w:rPr>
        <w:t>The Steering Group Lead will have:</w:t>
      </w:r>
    </w:p>
    <w:p w14:paraId="51CE8AF1" w14:textId="32264D47" w:rsidR="00AE52CD" w:rsidRPr="00DE231B" w:rsidRDefault="00AE52CD" w:rsidP="00AE52CD">
      <w:pPr>
        <w:numPr>
          <w:ilvl w:val="0"/>
          <w:numId w:val="12"/>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Lived experience of cancer services (</w:t>
      </w:r>
      <w:r w:rsidR="00DE231B">
        <w:rPr>
          <w:rFonts w:ascii="Segoe UI" w:eastAsia="Times New Roman" w:hAnsi="Segoe UI" w:cs="Segoe UI"/>
          <w:kern w:val="0"/>
          <w:sz w:val="28"/>
          <w:szCs w:val="28"/>
          <w:lang w:eastAsia="en-GB"/>
          <w14:ligatures w14:val="none"/>
        </w:rPr>
        <w:t xml:space="preserve">personally or as a </w:t>
      </w:r>
      <w:proofErr w:type="gramStart"/>
      <w:r w:rsidR="00DE231B">
        <w:rPr>
          <w:rFonts w:ascii="Segoe UI" w:eastAsia="Times New Roman" w:hAnsi="Segoe UI" w:cs="Segoe UI"/>
          <w:kern w:val="0"/>
          <w:sz w:val="28"/>
          <w:szCs w:val="28"/>
          <w:lang w:eastAsia="en-GB"/>
          <w14:ligatures w14:val="none"/>
        </w:rPr>
        <w:t>care-giver</w:t>
      </w:r>
      <w:proofErr w:type="gramEnd"/>
      <w:r w:rsidRPr="00DE231B">
        <w:rPr>
          <w:rFonts w:ascii="Segoe UI" w:eastAsia="Times New Roman" w:hAnsi="Segoe UI" w:cs="Segoe UI"/>
          <w:kern w:val="0"/>
          <w:sz w:val="28"/>
          <w:szCs w:val="28"/>
          <w:lang w:eastAsia="en-GB"/>
          <w14:ligatures w14:val="none"/>
        </w:rPr>
        <w:t>)</w:t>
      </w:r>
      <w:r w:rsidR="00DE231B">
        <w:rPr>
          <w:rFonts w:ascii="Segoe UI" w:eastAsia="Times New Roman" w:hAnsi="Segoe UI" w:cs="Segoe UI"/>
          <w:kern w:val="0"/>
          <w:sz w:val="28"/>
          <w:szCs w:val="28"/>
          <w:lang w:eastAsia="en-GB"/>
          <w14:ligatures w14:val="none"/>
        </w:rPr>
        <w:t>.</w:t>
      </w:r>
    </w:p>
    <w:p w14:paraId="7BB525AD" w14:textId="026F73CA" w:rsidR="00AE52CD" w:rsidRPr="00DE231B" w:rsidRDefault="003F4EA1" w:rsidP="00AE52CD">
      <w:pPr>
        <w:numPr>
          <w:ilvl w:val="0"/>
          <w:numId w:val="12"/>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A s</w:t>
      </w:r>
      <w:r w:rsidR="00AE52CD" w:rsidRPr="00DE231B">
        <w:rPr>
          <w:rFonts w:ascii="Segoe UI" w:eastAsia="Times New Roman" w:hAnsi="Segoe UI" w:cs="Segoe UI"/>
          <w:kern w:val="0"/>
          <w:sz w:val="28"/>
          <w:szCs w:val="28"/>
          <w:lang w:eastAsia="en-GB"/>
          <w14:ligatures w14:val="none"/>
        </w:rPr>
        <w:t>trong commitment to improving cancer outcomes and experiences</w:t>
      </w:r>
      <w:r w:rsidR="00DE231B">
        <w:rPr>
          <w:rFonts w:ascii="Segoe UI" w:eastAsia="Times New Roman" w:hAnsi="Segoe UI" w:cs="Segoe UI"/>
          <w:kern w:val="0"/>
          <w:sz w:val="28"/>
          <w:szCs w:val="28"/>
          <w:lang w:eastAsia="en-GB"/>
          <w14:ligatures w14:val="none"/>
        </w:rPr>
        <w:t>.</w:t>
      </w:r>
    </w:p>
    <w:p w14:paraId="357C269C" w14:textId="08B9BB71" w:rsidR="00AE52CD" w:rsidRPr="00DE231B" w:rsidRDefault="003F4EA1" w:rsidP="00AE52CD">
      <w:pPr>
        <w:numPr>
          <w:ilvl w:val="0"/>
          <w:numId w:val="12"/>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The a</w:t>
      </w:r>
      <w:r w:rsidR="00AE52CD" w:rsidRPr="00DE231B">
        <w:rPr>
          <w:rFonts w:ascii="Segoe UI" w:eastAsia="Times New Roman" w:hAnsi="Segoe UI" w:cs="Segoe UI"/>
          <w:kern w:val="0"/>
          <w:sz w:val="28"/>
          <w:szCs w:val="28"/>
          <w:lang w:eastAsia="en-GB"/>
          <w14:ligatures w14:val="none"/>
        </w:rPr>
        <w:t xml:space="preserve">bility to act as </w:t>
      </w:r>
      <w:r w:rsidRPr="00DE231B">
        <w:rPr>
          <w:rFonts w:ascii="Segoe UI" w:eastAsia="Times New Roman" w:hAnsi="Segoe UI" w:cs="Segoe UI"/>
          <w:kern w:val="0"/>
          <w:sz w:val="28"/>
          <w:szCs w:val="28"/>
          <w:lang w:eastAsia="en-GB"/>
          <w14:ligatures w14:val="none"/>
        </w:rPr>
        <w:t>a</w:t>
      </w:r>
      <w:r w:rsidR="00AE52CD" w:rsidRPr="00DE231B">
        <w:rPr>
          <w:rFonts w:ascii="Segoe UI" w:eastAsia="Times New Roman" w:hAnsi="Segoe UI" w:cs="Segoe UI"/>
          <w:b/>
          <w:bCs/>
          <w:kern w:val="0"/>
          <w:sz w:val="28"/>
          <w:szCs w:val="28"/>
          <w:lang w:eastAsia="en-GB"/>
          <w14:ligatures w14:val="none"/>
        </w:rPr>
        <w:t xml:space="preserve"> </w:t>
      </w:r>
      <w:r w:rsidR="00AE52CD" w:rsidRPr="00DE231B">
        <w:rPr>
          <w:rFonts w:ascii="Segoe UI" w:eastAsia="Times New Roman" w:hAnsi="Segoe UI" w:cs="Segoe UI"/>
          <w:kern w:val="0"/>
          <w:sz w:val="28"/>
          <w:szCs w:val="28"/>
          <w:lang w:eastAsia="en-GB"/>
          <w14:ligatures w14:val="none"/>
        </w:rPr>
        <w:t>constructive challenger</w:t>
      </w:r>
      <w:r w:rsidRPr="00DE231B">
        <w:rPr>
          <w:rFonts w:ascii="Segoe UI" w:eastAsia="Times New Roman" w:hAnsi="Segoe UI" w:cs="Segoe UI"/>
          <w:kern w:val="0"/>
          <w:sz w:val="28"/>
          <w:szCs w:val="28"/>
          <w:lang w:eastAsia="en-GB"/>
          <w14:ligatures w14:val="none"/>
        </w:rPr>
        <w:t xml:space="preserve">, </w:t>
      </w:r>
      <w:r w:rsidR="00AE52CD" w:rsidRPr="00DE231B">
        <w:rPr>
          <w:rFonts w:ascii="Segoe UI" w:eastAsia="Times New Roman" w:hAnsi="Segoe UI" w:cs="Segoe UI"/>
          <w:kern w:val="0"/>
          <w:sz w:val="28"/>
          <w:szCs w:val="28"/>
          <w:lang w:eastAsia="en-GB"/>
          <w14:ligatures w14:val="none"/>
        </w:rPr>
        <w:t>represent</w:t>
      </w:r>
      <w:r w:rsidRPr="00DE231B">
        <w:rPr>
          <w:rFonts w:ascii="Segoe UI" w:eastAsia="Times New Roman" w:hAnsi="Segoe UI" w:cs="Segoe UI"/>
          <w:kern w:val="0"/>
          <w:sz w:val="28"/>
          <w:szCs w:val="28"/>
          <w:lang w:eastAsia="en-GB"/>
          <w14:ligatures w14:val="none"/>
        </w:rPr>
        <w:t>ing</w:t>
      </w:r>
      <w:r w:rsidR="00AE52CD" w:rsidRPr="00DE231B">
        <w:rPr>
          <w:rFonts w:ascii="Segoe UI" w:eastAsia="Times New Roman" w:hAnsi="Segoe UI" w:cs="Segoe UI"/>
          <w:kern w:val="0"/>
          <w:sz w:val="28"/>
          <w:szCs w:val="28"/>
          <w:lang w:eastAsia="en-GB"/>
          <w14:ligatures w14:val="none"/>
        </w:rPr>
        <w:t xml:space="preserve"> a broad range of </w:t>
      </w:r>
      <w:r w:rsidR="006D7FBC" w:rsidRPr="00DE231B">
        <w:rPr>
          <w:rFonts w:ascii="Segoe UI" w:eastAsia="Times New Roman" w:hAnsi="Segoe UI" w:cs="Segoe UI"/>
          <w:kern w:val="0"/>
          <w:sz w:val="28"/>
          <w:szCs w:val="28"/>
          <w:lang w:eastAsia="en-GB"/>
          <w14:ligatures w14:val="none"/>
        </w:rPr>
        <w:t>experiences</w:t>
      </w:r>
      <w:r w:rsidR="00AE52CD" w:rsidRPr="00DE231B">
        <w:rPr>
          <w:rFonts w:ascii="Segoe UI" w:eastAsia="Times New Roman" w:hAnsi="Segoe UI" w:cs="Segoe UI"/>
          <w:kern w:val="0"/>
          <w:sz w:val="28"/>
          <w:szCs w:val="28"/>
          <w:lang w:eastAsia="en-GB"/>
          <w14:ligatures w14:val="none"/>
        </w:rPr>
        <w:t xml:space="preserve">, not just </w:t>
      </w:r>
      <w:r w:rsidR="006D7FBC" w:rsidRPr="00DE231B">
        <w:rPr>
          <w:rFonts w:ascii="Segoe UI" w:eastAsia="Times New Roman" w:hAnsi="Segoe UI" w:cs="Segoe UI"/>
          <w:kern w:val="0"/>
          <w:sz w:val="28"/>
          <w:szCs w:val="28"/>
          <w:lang w:eastAsia="en-GB"/>
          <w14:ligatures w14:val="none"/>
        </w:rPr>
        <w:t>your own</w:t>
      </w:r>
      <w:r w:rsidR="00DE231B">
        <w:rPr>
          <w:rFonts w:ascii="Segoe UI" w:eastAsia="Times New Roman" w:hAnsi="Segoe UI" w:cs="Segoe UI"/>
          <w:kern w:val="0"/>
          <w:sz w:val="28"/>
          <w:szCs w:val="28"/>
          <w:lang w:eastAsia="en-GB"/>
          <w14:ligatures w14:val="none"/>
        </w:rPr>
        <w:t>.</w:t>
      </w:r>
    </w:p>
    <w:p w14:paraId="76E1FB9F" w14:textId="5858943A" w:rsidR="00AE52CD" w:rsidRPr="00DE231B" w:rsidRDefault="00AE52CD" w:rsidP="00AE52CD">
      <w:pPr>
        <w:numPr>
          <w:ilvl w:val="0"/>
          <w:numId w:val="12"/>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Good communication and listening skills</w:t>
      </w:r>
      <w:r w:rsidR="00DE231B">
        <w:rPr>
          <w:rFonts w:ascii="Segoe UI" w:eastAsia="Times New Roman" w:hAnsi="Segoe UI" w:cs="Segoe UI"/>
          <w:kern w:val="0"/>
          <w:sz w:val="28"/>
          <w:szCs w:val="28"/>
          <w:lang w:eastAsia="en-GB"/>
          <w14:ligatures w14:val="none"/>
        </w:rPr>
        <w:t>.</w:t>
      </w:r>
    </w:p>
    <w:p w14:paraId="567EF181" w14:textId="593B4C0D" w:rsidR="00AE52CD" w:rsidRDefault="00AE52CD" w:rsidP="0013338E">
      <w:pPr>
        <w:numPr>
          <w:ilvl w:val="0"/>
          <w:numId w:val="12"/>
        </w:numPr>
        <w:spacing w:after="0" w:line="240" w:lineRule="auto"/>
        <w:ind w:left="714" w:hanging="357"/>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Confidence in facilitating discussions and encouraging participation</w:t>
      </w:r>
      <w:r w:rsidR="00DE231B">
        <w:rPr>
          <w:rFonts w:ascii="Segoe UI" w:eastAsia="Times New Roman" w:hAnsi="Segoe UI" w:cs="Segoe UI"/>
          <w:kern w:val="0"/>
          <w:sz w:val="28"/>
          <w:szCs w:val="28"/>
          <w:lang w:eastAsia="en-GB"/>
          <w14:ligatures w14:val="none"/>
        </w:rPr>
        <w:t>.</w:t>
      </w:r>
    </w:p>
    <w:p w14:paraId="4096B0F0" w14:textId="77777777" w:rsidR="000B4659" w:rsidRDefault="000B4659" w:rsidP="000B4659">
      <w:pPr>
        <w:spacing w:after="0" w:line="240" w:lineRule="auto"/>
        <w:rPr>
          <w:rFonts w:ascii="Segoe UI" w:eastAsia="Times New Roman" w:hAnsi="Segoe UI" w:cs="Segoe UI"/>
          <w:kern w:val="0"/>
          <w:sz w:val="28"/>
          <w:szCs w:val="28"/>
          <w:lang w:eastAsia="en-GB"/>
          <w14:ligatures w14:val="none"/>
        </w:rPr>
      </w:pPr>
    </w:p>
    <w:p w14:paraId="006942B8" w14:textId="77777777" w:rsidR="000B4659" w:rsidRPr="00DE231B" w:rsidRDefault="000B4659" w:rsidP="000B4659">
      <w:pPr>
        <w:spacing w:after="0" w:line="240" w:lineRule="auto"/>
        <w:rPr>
          <w:rFonts w:ascii="Segoe UI" w:eastAsia="Times New Roman" w:hAnsi="Segoe UI" w:cs="Segoe UI"/>
          <w:kern w:val="0"/>
          <w:sz w:val="28"/>
          <w:szCs w:val="28"/>
          <w:lang w:eastAsia="en-GB"/>
          <w14:ligatures w14:val="none"/>
        </w:rPr>
      </w:pPr>
    </w:p>
    <w:p w14:paraId="2C5FC313" w14:textId="5D95357B" w:rsidR="0013338E" w:rsidRPr="00DE231B" w:rsidRDefault="00AE52CD" w:rsidP="0013338E">
      <w:pPr>
        <w:numPr>
          <w:ilvl w:val="0"/>
          <w:numId w:val="13"/>
        </w:numPr>
        <w:spacing w:after="0" w:line="240" w:lineRule="auto"/>
        <w:ind w:left="714" w:hanging="357"/>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Understand</w:t>
      </w:r>
      <w:r w:rsidR="00807328">
        <w:rPr>
          <w:rFonts w:ascii="Segoe UI" w:eastAsia="Times New Roman" w:hAnsi="Segoe UI" w:cs="Segoe UI"/>
          <w:kern w:val="0"/>
          <w:sz w:val="28"/>
          <w:szCs w:val="28"/>
          <w:lang w:eastAsia="en-GB"/>
          <w14:ligatures w14:val="none"/>
        </w:rPr>
        <w:t xml:space="preserve"> and champion healthcare inequalities experienced locally, with a commitment to </w:t>
      </w:r>
      <w:r w:rsidRPr="00DE231B">
        <w:rPr>
          <w:rFonts w:ascii="Segoe UI" w:eastAsia="Times New Roman" w:hAnsi="Segoe UI" w:cs="Segoe UI"/>
          <w:kern w:val="0"/>
          <w:sz w:val="28"/>
          <w:szCs w:val="28"/>
          <w:lang w:eastAsia="en-GB"/>
          <w14:ligatures w14:val="none"/>
        </w:rPr>
        <w:t>equality, diversity, and inclusion</w:t>
      </w:r>
      <w:r w:rsidR="004B7DED">
        <w:rPr>
          <w:rFonts w:ascii="Segoe UI" w:eastAsia="Times New Roman" w:hAnsi="Segoe UI" w:cs="Segoe UI"/>
          <w:kern w:val="0"/>
          <w:sz w:val="28"/>
          <w:szCs w:val="28"/>
          <w:lang w:eastAsia="en-GB"/>
          <w14:ligatures w14:val="none"/>
        </w:rPr>
        <w:t xml:space="preserve"> (EDI)</w:t>
      </w:r>
    </w:p>
    <w:p w14:paraId="58CBB6C7" w14:textId="5EE89CD6" w:rsidR="00AE52CD" w:rsidRPr="00DE231B" w:rsidRDefault="00AE52CD" w:rsidP="00AE52CD">
      <w:pPr>
        <w:numPr>
          <w:ilvl w:val="0"/>
          <w:numId w:val="13"/>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 xml:space="preserve">Experience of involvement, engagement, or </w:t>
      </w:r>
      <w:r w:rsidR="00E406F7">
        <w:rPr>
          <w:rFonts w:ascii="Segoe UI" w:eastAsia="Times New Roman" w:hAnsi="Segoe UI" w:cs="Segoe UI"/>
          <w:kern w:val="0"/>
          <w:sz w:val="28"/>
          <w:szCs w:val="28"/>
          <w:lang w:eastAsia="en-GB"/>
          <w14:ligatures w14:val="none"/>
        </w:rPr>
        <w:t xml:space="preserve">co-design / </w:t>
      </w:r>
      <w:r w:rsidRPr="00DE231B">
        <w:rPr>
          <w:rFonts w:ascii="Segoe UI" w:eastAsia="Times New Roman" w:hAnsi="Segoe UI" w:cs="Segoe UI"/>
          <w:kern w:val="0"/>
          <w:sz w:val="28"/>
          <w:szCs w:val="28"/>
          <w:lang w:eastAsia="en-GB"/>
          <w14:ligatures w14:val="none"/>
        </w:rPr>
        <w:t>co-production</w:t>
      </w:r>
      <w:r w:rsidR="00DE231B">
        <w:rPr>
          <w:rFonts w:ascii="Segoe UI" w:eastAsia="Times New Roman" w:hAnsi="Segoe UI" w:cs="Segoe UI"/>
          <w:kern w:val="0"/>
          <w:sz w:val="28"/>
          <w:szCs w:val="28"/>
          <w:lang w:eastAsia="en-GB"/>
          <w14:ligatures w14:val="none"/>
        </w:rPr>
        <w:t>.</w:t>
      </w:r>
    </w:p>
    <w:p w14:paraId="1A2FE136" w14:textId="68EEF4B6" w:rsidR="00AE52CD" w:rsidRPr="00DE231B" w:rsidRDefault="00AE52CD" w:rsidP="00AE52CD">
      <w:pPr>
        <w:numPr>
          <w:ilvl w:val="0"/>
          <w:numId w:val="13"/>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 xml:space="preserve">Understanding of health and care </w:t>
      </w:r>
      <w:r w:rsidR="00CC60FC" w:rsidRPr="00DE231B">
        <w:rPr>
          <w:rFonts w:ascii="Segoe UI" w:eastAsia="Times New Roman" w:hAnsi="Segoe UI" w:cs="Segoe UI"/>
          <w:kern w:val="0"/>
          <w:sz w:val="28"/>
          <w:szCs w:val="28"/>
          <w:lang w:eastAsia="en-GB"/>
          <w14:ligatures w14:val="none"/>
        </w:rPr>
        <w:t>services</w:t>
      </w:r>
      <w:r w:rsidR="00DE231B">
        <w:rPr>
          <w:rFonts w:ascii="Segoe UI" w:eastAsia="Times New Roman" w:hAnsi="Segoe UI" w:cs="Segoe UI"/>
          <w:kern w:val="0"/>
          <w:sz w:val="28"/>
          <w:szCs w:val="28"/>
          <w:lang w:eastAsia="en-GB"/>
          <w14:ligatures w14:val="none"/>
        </w:rPr>
        <w:t>.</w:t>
      </w:r>
    </w:p>
    <w:p w14:paraId="5E4C188D" w14:textId="322EC8E7" w:rsidR="00295A1C" w:rsidRPr="00DE231B" w:rsidRDefault="00295A1C" w:rsidP="00AE52CD">
      <w:pPr>
        <w:numPr>
          <w:ilvl w:val="0"/>
          <w:numId w:val="13"/>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E</w:t>
      </w:r>
      <w:r w:rsidR="002624F5" w:rsidRPr="00DE231B">
        <w:rPr>
          <w:rFonts w:ascii="Segoe UI" w:eastAsia="Times New Roman" w:hAnsi="Segoe UI" w:cs="Segoe UI"/>
          <w:kern w:val="0"/>
          <w:sz w:val="28"/>
          <w:szCs w:val="28"/>
          <w:lang w:eastAsia="en-GB"/>
          <w14:ligatures w14:val="none"/>
        </w:rPr>
        <w:t>mpathy</w:t>
      </w:r>
      <w:r w:rsidRPr="00DE231B">
        <w:rPr>
          <w:rFonts w:ascii="Segoe UI" w:eastAsia="Times New Roman" w:hAnsi="Segoe UI" w:cs="Segoe UI"/>
          <w:kern w:val="0"/>
          <w:sz w:val="28"/>
          <w:szCs w:val="28"/>
          <w:lang w:eastAsia="en-GB"/>
          <w14:ligatures w14:val="none"/>
        </w:rPr>
        <w:t xml:space="preserve"> for others</w:t>
      </w:r>
      <w:r w:rsidR="00DE231B">
        <w:rPr>
          <w:rFonts w:ascii="Segoe UI" w:eastAsia="Times New Roman" w:hAnsi="Segoe UI" w:cs="Segoe UI"/>
          <w:kern w:val="0"/>
          <w:sz w:val="28"/>
          <w:szCs w:val="28"/>
          <w:lang w:eastAsia="en-GB"/>
          <w14:ligatures w14:val="none"/>
        </w:rPr>
        <w:t>.</w:t>
      </w:r>
    </w:p>
    <w:p w14:paraId="7E806DC4" w14:textId="47DE1724" w:rsidR="002624F5" w:rsidRPr="00DE231B" w:rsidRDefault="00295A1C" w:rsidP="00AE52CD">
      <w:pPr>
        <w:numPr>
          <w:ilvl w:val="0"/>
          <w:numId w:val="13"/>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DE231B">
        <w:rPr>
          <w:rFonts w:ascii="Segoe UI" w:eastAsia="Times New Roman" w:hAnsi="Segoe UI" w:cs="Segoe UI"/>
          <w:kern w:val="0"/>
          <w:sz w:val="28"/>
          <w:szCs w:val="28"/>
          <w:lang w:eastAsia="en-GB"/>
          <w14:ligatures w14:val="none"/>
        </w:rPr>
        <w:t>A respectful, compassionate, inclusive and collaborative approach</w:t>
      </w:r>
      <w:r w:rsidR="00DE231B">
        <w:rPr>
          <w:rFonts w:ascii="Segoe UI" w:eastAsia="Times New Roman" w:hAnsi="Segoe UI" w:cs="Segoe UI"/>
          <w:kern w:val="0"/>
          <w:sz w:val="28"/>
          <w:szCs w:val="28"/>
          <w:lang w:eastAsia="en-GB"/>
          <w14:ligatures w14:val="none"/>
        </w:rPr>
        <w:t>.</w:t>
      </w:r>
      <w:r w:rsidRPr="00DE231B">
        <w:rPr>
          <w:rFonts w:ascii="Segoe UI" w:eastAsia="Times New Roman" w:hAnsi="Segoe UI" w:cs="Segoe UI"/>
          <w:kern w:val="0"/>
          <w:sz w:val="28"/>
          <w:szCs w:val="28"/>
          <w:lang w:eastAsia="en-GB"/>
          <w14:ligatures w14:val="none"/>
        </w:rPr>
        <w:t xml:space="preserve"> </w:t>
      </w:r>
    </w:p>
    <w:p w14:paraId="474297EB" w14:textId="2F7E0FDE" w:rsidR="00AE52CD" w:rsidRPr="00AE52CD" w:rsidRDefault="004D3F39" w:rsidP="00AE52CD">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What we offer</w:t>
      </w:r>
    </w:p>
    <w:p w14:paraId="60CAEF35" w14:textId="0B831806" w:rsidR="00AE52CD" w:rsidRPr="00872B4C" w:rsidRDefault="00AE52CD" w:rsidP="00AE52CD">
      <w:pPr>
        <w:numPr>
          <w:ilvl w:val="0"/>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 xml:space="preserve">Dedicated support from </w:t>
      </w:r>
      <w:r w:rsidR="00DD5012" w:rsidRPr="00872B4C">
        <w:rPr>
          <w:rFonts w:ascii="Segoe UI" w:eastAsia="Times New Roman" w:hAnsi="Segoe UI" w:cs="Segoe UI"/>
          <w:kern w:val="0"/>
          <w:sz w:val="28"/>
          <w:szCs w:val="28"/>
          <w:lang w:eastAsia="en-GB"/>
          <w14:ligatures w14:val="none"/>
        </w:rPr>
        <w:t xml:space="preserve">the </w:t>
      </w:r>
      <w:r w:rsidR="007074A8">
        <w:rPr>
          <w:rFonts w:ascii="Segoe UI" w:eastAsia="Times New Roman" w:hAnsi="Segoe UI" w:cs="Segoe UI"/>
          <w:kern w:val="0"/>
          <w:sz w:val="28"/>
          <w:szCs w:val="28"/>
          <w:lang w:eastAsia="en-GB"/>
          <w14:ligatures w14:val="none"/>
        </w:rPr>
        <w:t>V</w:t>
      </w:r>
      <w:r w:rsidR="00DD5012" w:rsidRPr="00872B4C">
        <w:rPr>
          <w:rFonts w:ascii="Segoe UI" w:eastAsia="Times New Roman" w:hAnsi="Segoe UI" w:cs="Segoe UI"/>
          <w:kern w:val="0"/>
          <w:sz w:val="28"/>
          <w:szCs w:val="28"/>
          <w:lang w:eastAsia="en-GB"/>
          <w14:ligatures w14:val="none"/>
        </w:rPr>
        <w:t xml:space="preserve">olunteer </w:t>
      </w:r>
      <w:r w:rsidR="007074A8">
        <w:rPr>
          <w:rFonts w:ascii="Segoe UI" w:eastAsia="Times New Roman" w:hAnsi="Segoe UI" w:cs="Segoe UI"/>
          <w:kern w:val="0"/>
          <w:sz w:val="28"/>
          <w:szCs w:val="28"/>
          <w:lang w:eastAsia="en-GB"/>
          <w14:ligatures w14:val="none"/>
        </w:rPr>
        <w:t>L</w:t>
      </w:r>
      <w:r w:rsidR="00DD5012" w:rsidRPr="00872B4C">
        <w:rPr>
          <w:rFonts w:ascii="Segoe UI" w:eastAsia="Times New Roman" w:hAnsi="Segoe UI" w:cs="Segoe UI"/>
          <w:kern w:val="0"/>
          <w:sz w:val="28"/>
          <w:szCs w:val="28"/>
          <w:lang w:eastAsia="en-GB"/>
          <w14:ligatures w14:val="none"/>
        </w:rPr>
        <w:t xml:space="preserve">ead at Help &amp; Care and </w:t>
      </w:r>
      <w:r w:rsidRPr="00872B4C">
        <w:rPr>
          <w:rFonts w:ascii="Segoe UI" w:eastAsia="Times New Roman" w:hAnsi="Segoe UI" w:cs="Segoe UI"/>
          <w:kern w:val="0"/>
          <w:sz w:val="28"/>
          <w:szCs w:val="28"/>
          <w:lang w:eastAsia="en-GB"/>
          <w14:ligatures w14:val="none"/>
        </w:rPr>
        <w:t>WCA involvement team</w:t>
      </w:r>
      <w:r w:rsidR="00B61936" w:rsidRPr="00872B4C">
        <w:rPr>
          <w:rFonts w:ascii="Segoe UI" w:eastAsia="Times New Roman" w:hAnsi="Segoe UI" w:cs="Segoe UI"/>
          <w:kern w:val="0"/>
          <w:sz w:val="28"/>
          <w:szCs w:val="28"/>
          <w:lang w:eastAsia="en-GB"/>
          <w14:ligatures w14:val="none"/>
        </w:rPr>
        <w:t>.</w:t>
      </w:r>
    </w:p>
    <w:p w14:paraId="25C28B02" w14:textId="44E81BC2" w:rsidR="00B61936" w:rsidRPr="00872B4C" w:rsidRDefault="0065306E" w:rsidP="00AE52CD">
      <w:pPr>
        <w:numPr>
          <w:ilvl w:val="0"/>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A d</w:t>
      </w:r>
      <w:r w:rsidR="00B61936" w:rsidRPr="00872B4C">
        <w:rPr>
          <w:rFonts w:ascii="Segoe UI" w:eastAsia="Times New Roman" w:hAnsi="Segoe UI" w:cs="Segoe UI"/>
          <w:kern w:val="0"/>
          <w:sz w:val="28"/>
          <w:szCs w:val="28"/>
          <w:lang w:eastAsia="en-GB"/>
          <w14:ligatures w14:val="none"/>
        </w:rPr>
        <w:t xml:space="preserve">eep insight of current </w:t>
      </w:r>
      <w:r w:rsidR="004B7DED">
        <w:rPr>
          <w:rFonts w:ascii="Segoe UI" w:eastAsia="Times New Roman" w:hAnsi="Segoe UI" w:cs="Segoe UI"/>
          <w:kern w:val="0"/>
          <w:sz w:val="28"/>
          <w:szCs w:val="28"/>
          <w:lang w:eastAsia="en-GB"/>
          <w14:ligatures w14:val="none"/>
        </w:rPr>
        <w:t xml:space="preserve">national and local </w:t>
      </w:r>
      <w:r w:rsidR="00B61936" w:rsidRPr="00872B4C">
        <w:rPr>
          <w:rFonts w:ascii="Segoe UI" w:eastAsia="Times New Roman" w:hAnsi="Segoe UI" w:cs="Segoe UI"/>
          <w:kern w:val="0"/>
          <w:sz w:val="28"/>
          <w:szCs w:val="28"/>
          <w:lang w:eastAsia="en-GB"/>
          <w14:ligatures w14:val="none"/>
        </w:rPr>
        <w:t>cancer</w:t>
      </w:r>
      <w:r w:rsidRPr="00872B4C">
        <w:rPr>
          <w:rFonts w:ascii="Segoe UI" w:eastAsia="Times New Roman" w:hAnsi="Segoe UI" w:cs="Segoe UI"/>
          <w:kern w:val="0"/>
          <w:sz w:val="28"/>
          <w:szCs w:val="28"/>
          <w:lang w:eastAsia="en-GB"/>
          <w14:ligatures w14:val="none"/>
        </w:rPr>
        <w:t xml:space="preserve"> </w:t>
      </w:r>
      <w:r w:rsidR="004B7DED">
        <w:rPr>
          <w:rFonts w:ascii="Segoe UI" w:eastAsia="Times New Roman" w:hAnsi="Segoe UI" w:cs="Segoe UI"/>
          <w:kern w:val="0"/>
          <w:sz w:val="28"/>
          <w:szCs w:val="28"/>
          <w:lang w:eastAsia="en-GB"/>
          <w14:ligatures w14:val="none"/>
        </w:rPr>
        <w:t xml:space="preserve">priorities, </w:t>
      </w:r>
      <w:r w:rsidRPr="00872B4C">
        <w:rPr>
          <w:rFonts w:ascii="Segoe UI" w:eastAsia="Times New Roman" w:hAnsi="Segoe UI" w:cs="Segoe UI"/>
          <w:kern w:val="0"/>
          <w:sz w:val="28"/>
          <w:szCs w:val="28"/>
          <w:lang w:eastAsia="en-GB"/>
          <w14:ligatures w14:val="none"/>
        </w:rPr>
        <w:t>treatment,</w:t>
      </w:r>
      <w:r w:rsidR="00B61936" w:rsidRPr="00872B4C">
        <w:rPr>
          <w:rFonts w:ascii="Segoe UI" w:eastAsia="Times New Roman" w:hAnsi="Segoe UI" w:cs="Segoe UI"/>
          <w:kern w:val="0"/>
          <w:sz w:val="28"/>
          <w:szCs w:val="28"/>
          <w:lang w:eastAsia="en-GB"/>
          <w14:ligatures w14:val="none"/>
        </w:rPr>
        <w:t xml:space="preserve"> care and services. </w:t>
      </w:r>
    </w:p>
    <w:p w14:paraId="68D31E12" w14:textId="18C4C8A6" w:rsidR="00872B4C" w:rsidRPr="00872B4C" w:rsidRDefault="00872B4C" w:rsidP="00AE52CD">
      <w:pPr>
        <w:numPr>
          <w:ilvl w:val="0"/>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Expenses reimbursed in line with policy.</w:t>
      </w:r>
    </w:p>
    <w:p w14:paraId="6447A01D" w14:textId="2AFE38BC" w:rsidR="00AE52CD" w:rsidRPr="00872B4C" w:rsidRDefault="00AE52CD" w:rsidP="00AE52CD">
      <w:pPr>
        <w:numPr>
          <w:ilvl w:val="0"/>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Briefing and debriefing opportunitie</w:t>
      </w:r>
      <w:r w:rsidR="00B9548E" w:rsidRPr="00872B4C">
        <w:rPr>
          <w:rFonts w:ascii="Segoe UI" w:eastAsia="Times New Roman" w:hAnsi="Segoe UI" w:cs="Segoe UI"/>
          <w:kern w:val="0"/>
          <w:sz w:val="28"/>
          <w:szCs w:val="28"/>
          <w:lang w:eastAsia="en-GB"/>
          <w14:ligatures w14:val="none"/>
        </w:rPr>
        <w:t>s with Help &amp; Care and the WCA involvement team.</w:t>
      </w:r>
    </w:p>
    <w:p w14:paraId="2AD66CE7" w14:textId="77777777" w:rsidR="00AE52CD" w:rsidRPr="00872B4C" w:rsidRDefault="00AE52CD" w:rsidP="00AE52CD">
      <w:pPr>
        <w:numPr>
          <w:ilvl w:val="0"/>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 xml:space="preserve">Access to training, including: </w:t>
      </w:r>
    </w:p>
    <w:p w14:paraId="7F1C90C3" w14:textId="77777777" w:rsidR="00AE52CD" w:rsidRDefault="00AE52CD" w:rsidP="00AE52CD">
      <w:pPr>
        <w:numPr>
          <w:ilvl w:val="1"/>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Health system understanding</w:t>
      </w:r>
    </w:p>
    <w:p w14:paraId="1B0192CE" w14:textId="2FE0392C" w:rsidR="005F3807" w:rsidRPr="00872B4C" w:rsidRDefault="005F3807" w:rsidP="00AE52CD">
      <w:pPr>
        <w:numPr>
          <w:ilvl w:val="1"/>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Pr>
          <w:rFonts w:ascii="Segoe UI" w:eastAsia="Times New Roman" w:hAnsi="Segoe UI" w:cs="Segoe UI"/>
          <w:kern w:val="0"/>
          <w:sz w:val="28"/>
          <w:szCs w:val="28"/>
          <w:lang w:eastAsia="en-GB"/>
          <w14:ligatures w14:val="none"/>
        </w:rPr>
        <w:t>Healthcare inequalities</w:t>
      </w:r>
    </w:p>
    <w:p w14:paraId="05EA878C" w14:textId="77777777" w:rsidR="00AE52CD" w:rsidRPr="00872B4C" w:rsidRDefault="00AE52CD" w:rsidP="00AE52CD">
      <w:pPr>
        <w:numPr>
          <w:ilvl w:val="1"/>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sidRPr="00872B4C">
        <w:rPr>
          <w:rFonts w:ascii="Segoe UI" w:eastAsia="Times New Roman" w:hAnsi="Segoe UI" w:cs="Segoe UI"/>
          <w:kern w:val="0"/>
          <w:sz w:val="28"/>
          <w:szCs w:val="28"/>
          <w:lang w:eastAsia="en-GB"/>
          <w14:ligatures w14:val="none"/>
        </w:rPr>
        <w:t>Influencing and partnership working</w:t>
      </w:r>
    </w:p>
    <w:p w14:paraId="7ADEDF91" w14:textId="043F8F0C" w:rsidR="00AE52CD" w:rsidRDefault="004B7DED" w:rsidP="00AE52CD">
      <w:pPr>
        <w:numPr>
          <w:ilvl w:val="1"/>
          <w:numId w:val="17"/>
        </w:numPr>
        <w:spacing w:before="100" w:beforeAutospacing="1" w:after="100" w:afterAutospacing="1" w:line="300" w:lineRule="atLeast"/>
        <w:rPr>
          <w:rFonts w:ascii="Segoe UI" w:eastAsia="Times New Roman" w:hAnsi="Segoe UI" w:cs="Segoe UI"/>
          <w:kern w:val="0"/>
          <w:sz w:val="28"/>
          <w:szCs w:val="28"/>
          <w:lang w:eastAsia="en-GB"/>
          <w14:ligatures w14:val="none"/>
        </w:rPr>
      </w:pPr>
      <w:r>
        <w:rPr>
          <w:rFonts w:ascii="Segoe UI" w:eastAsia="Times New Roman" w:hAnsi="Segoe UI" w:cs="Segoe UI"/>
          <w:kern w:val="0"/>
          <w:sz w:val="28"/>
          <w:szCs w:val="28"/>
          <w:lang w:eastAsia="en-GB"/>
          <w14:ligatures w14:val="none"/>
        </w:rPr>
        <w:t>EDI</w:t>
      </w:r>
      <w:r w:rsidR="00AE52CD" w:rsidRPr="00872B4C">
        <w:rPr>
          <w:rFonts w:ascii="Segoe UI" w:eastAsia="Times New Roman" w:hAnsi="Segoe UI" w:cs="Segoe UI"/>
          <w:kern w:val="0"/>
          <w:sz w:val="28"/>
          <w:szCs w:val="28"/>
          <w:lang w:eastAsia="en-GB"/>
          <w14:ligatures w14:val="none"/>
        </w:rPr>
        <w:t>, safeguarding, and governance</w:t>
      </w:r>
    </w:p>
    <w:p w14:paraId="5A5EC3C4" w14:textId="21656EEE" w:rsidR="00AE52CD" w:rsidRDefault="006B7646" w:rsidP="005A6DE0">
      <w:pPr>
        <w:spacing w:before="100" w:beforeAutospacing="1" w:after="100" w:afterAutospacing="1" w:line="300" w:lineRule="atLeast"/>
        <w:rPr>
          <w:rFonts w:ascii="Segoe UI" w:eastAsia="Times New Roman" w:hAnsi="Segoe UI" w:cs="Segoe UI"/>
          <w:kern w:val="0"/>
          <w:sz w:val="28"/>
          <w:szCs w:val="28"/>
          <w:lang w:eastAsia="en-GB"/>
          <w14:ligatures w14:val="none"/>
        </w:rPr>
      </w:pPr>
      <w:r>
        <w:rPr>
          <w:rFonts w:ascii="Segoe UI" w:eastAsia="Times New Roman" w:hAnsi="Segoe UI" w:cs="Segoe UI"/>
          <w:kern w:val="0"/>
          <w:sz w:val="28"/>
          <w:szCs w:val="28"/>
          <w:lang w:eastAsia="en-GB"/>
          <w14:ligatures w14:val="none"/>
        </w:rPr>
        <w:t xml:space="preserve">The Steering Group Lead role is an opportunity </w:t>
      </w:r>
      <w:r w:rsidR="00C20CBE">
        <w:rPr>
          <w:rFonts w:ascii="Segoe UI" w:eastAsia="Times New Roman" w:hAnsi="Segoe UI" w:cs="Segoe UI"/>
          <w:kern w:val="0"/>
          <w:sz w:val="28"/>
          <w:szCs w:val="28"/>
          <w:lang w:eastAsia="en-GB"/>
          <w14:ligatures w14:val="none"/>
        </w:rPr>
        <w:t xml:space="preserve">for your lived experience to make a difference </w:t>
      </w:r>
      <w:r w:rsidR="00D15E0F">
        <w:rPr>
          <w:rFonts w:ascii="Segoe UI" w:eastAsia="Times New Roman" w:hAnsi="Segoe UI" w:cs="Segoe UI"/>
          <w:kern w:val="0"/>
          <w:sz w:val="28"/>
          <w:szCs w:val="28"/>
          <w:lang w:eastAsia="en-GB"/>
          <w14:ligatures w14:val="none"/>
        </w:rPr>
        <w:t xml:space="preserve">for those who are currently experiencing cancer and those who will in the future. </w:t>
      </w:r>
    </w:p>
    <w:p w14:paraId="0873BEA5" w14:textId="1681C65E" w:rsidR="005A6DE0" w:rsidRPr="00620069" w:rsidRDefault="00620069" w:rsidP="005A6DE0">
      <w:pPr>
        <w:spacing w:before="100" w:beforeAutospacing="1" w:after="100" w:afterAutospacing="1" w:line="300" w:lineRule="atLeast"/>
        <w:rPr>
          <w:rFonts w:ascii="Segoe UI" w:eastAsia="Times New Roman" w:hAnsi="Segoe UI" w:cs="Segoe UI"/>
          <w:b/>
          <w:bCs/>
          <w:kern w:val="0"/>
          <w:sz w:val="28"/>
          <w:szCs w:val="28"/>
          <w:lang w:eastAsia="en-GB"/>
          <w14:ligatures w14:val="none"/>
        </w:rPr>
      </w:pPr>
      <w:r w:rsidRPr="00620069">
        <w:rPr>
          <w:rFonts w:ascii="Segoe UI" w:eastAsia="Times New Roman" w:hAnsi="Segoe UI" w:cs="Segoe UI"/>
          <w:b/>
          <w:bCs/>
          <w:kern w:val="0"/>
          <w:sz w:val="28"/>
          <w:szCs w:val="28"/>
          <w:lang w:eastAsia="en-GB"/>
          <w14:ligatures w14:val="none"/>
        </w:rPr>
        <w:t>We are looking for someone to undertake this role</w:t>
      </w:r>
      <w:r w:rsidR="005A6DE0" w:rsidRPr="00620069">
        <w:rPr>
          <w:rFonts w:ascii="Segoe UI" w:eastAsia="Times New Roman" w:hAnsi="Segoe UI" w:cs="Segoe UI"/>
          <w:b/>
          <w:bCs/>
          <w:kern w:val="0"/>
          <w:sz w:val="28"/>
          <w:szCs w:val="28"/>
          <w:lang w:eastAsia="en-GB"/>
          <w14:ligatures w14:val="none"/>
        </w:rPr>
        <w:t xml:space="preserve"> for up to two years. </w:t>
      </w:r>
    </w:p>
    <w:p w14:paraId="38BE8243" w14:textId="77777777" w:rsidR="00170AB3" w:rsidRDefault="00170AB3"/>
    <w:p w14:paraId="68230E56" w14:textId="77777777" w:rsidR="00895D51" w:rsidRPr="002D5D33" w:rsidRDefault="00895D51" w:rsidP="00FE0C28">
      <w:pPr>
        <w:rPr>
          <w:rFonts w:ascii="Segoe UI" w:eastAsia="Times New Roman" w:hAnsi="Segoe UI" w:cs="Segoe UI"/>
          <w:kern w:val="0"/>
          <w:sz w:val="28"/>
          <w:szCs w:val="28"/>
          <w:lang w:eastAsia="en-GB"/>
          <w14:ligatures w14:val="none"/>
        </w:rPr>
      </w:pPr>
    </w:p>
    <w:p w14:paraId="44377DBC" w14:textId="31C6B657" w:rsidR="00984FEC" w:rsidRPr="00984FEC" w:rsidRDefault="00984FEC" w:rsidP="00132780">
      <w:pPr>
        <w:spacing w:before="100" w:beforeAutospacing="1" w:after="100" w:afterAutospacing="1" w:line="240" w:lineRule="auto"/>
        <w:rPr>
          <w:rFonts w:ascii="Segoe UI" w:hAnsi="Segoe UI" w:cs="Segoe UI"/>
          <w:b/>
          <w:bCs/>
          <w:color w:val="FF0000"/>
          <w:sz w:val="21"/>
          <w:szCs w:val="27"/>
        </w:rPr>
      </w:pPr>
    </w:p>
    <w:sectPr w:rsidR="00984FEC" w:rsidRPr="00984F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5CEB" w14:textId="77777777" w:rsidR="00EC63AB" w:rsidRDefault="00EC63AB" w:rsidP="00AA50B9">
      <w:pPr>
        <w:spacing w:after="0" w:line="240" w:lineRule="auto"/>
      </w:pPr>
      <w:r>
        <w:separator/>
      </w:r>
    </w:p>
  </w:endnote>
  <w:endnote w:type="continuationSeparator" w:id="0">
    <w:p w14:paraId="4430C7A2" w14:textId="77777777" w:rsidR="00EC63AB" w:rsidRDefault="00EC63AB" w:rsidP="00AA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D79B" w14:textId="77777777" w:rsidR="00EC63AB" w:rsidRDefault="00EC63AB" w:rsidP="00AA50B9">
      <w:pPr>
        <w:spacing w:after="0" w:line="240" w:lineRule="auto"/>
      </w:pPr>
      <w:r>
        <w:separator/>
      </w:r>
    </w:p>
  </w:footnote>
  <w:footnote w:type="continuationSeparator" w:id="0">
    <w:p w14:paraId="659007A9" w14:textId="77777777" w:rsidR="00EC63AB" w:rsidRDefault="00EC63AB" w:rsidP="00AA5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8988" w14:textId="6A2A8EEB" w:rsidR="00AA50B9" w:rsidRDefault="00AA50B9">
    <w:pPr>
      <w:pStyle w:val="Header"/>
    </w:pPr>
    <w:r w:rsidRPr="007C3F3C">
      <w:drawing>
        <wp:anchor distT="0" distB="0" distL="114300" distR="114300" simplePos="0" relativeHeight="251659264" behindDoc="1" locked="0" layoutInCell="1" allowOverlap="1" wp14:anchorId="7DB9B345" wp14:editId="758E7FA0">
          <wp:simplePos x="0" y="0"/>
          <wp:positionH relativeFrom="page">
            <wp:align>right</wp:align>
          </wp:positionH>
          <wp:positionV relativeFrom="paragraph">
            <wp:posOffset>-276860</wp:posOffset>
          </wp:positionV>
          <wp:extent cx="4918075" cy="1152525"/>
          <wp:effectExtent l="0" t="0" r="0" b="9525"/>
          <wp:wrapTight wrapText="bothSides">
            <wp:wrapPolygon edited="0">
              <wp:start x="0" y="0"/>
              <wp:lineTo x="0" y="21421"/>
              <wp:lineTo x="21502" y="21421"/>
              <wp:lineTo x="21502" y="0"/>
              <wp:lineTo x="0" y="0"/>
            </wp:wrapPolygon>
          </wp:wrapTight>
          <wp:docPr id="417011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27221" b="28149"/>
                  <a:stretch>
                    <a:fillRect/>
                  </a:stretch>
                </pic:blipFill>
                <pic:spPr bwMode="auto">
                  <a:xfrm>
                    <a:off x="0" y="0"/>
                    <a:ext cx="4918075"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7EEB"/>
    <w:multiLevelType w:val="multilevel"/>
    <w:tmpl w:val="C7A0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3782"/>
    <w:multiLevelType w:val="multilevel"/>
    <w:tmpl w:val="4F40E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10870"/>
    <w:multiLevelType w:val="multilevel"/>
    <w:tmpl w:val="CF800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86E85"/>
    <w:multiLevelType w:val="multilevel"/>
    <w:tmpl w:val="73D6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B4823"/>
    <w:multiLevelType w:val="multilevel"/>
    <w:tmpl w:val="644A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A5A3C"/>
    <w:multiLevelType w:val="multilevel"/>
    <w:tmpl w:val="F2648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17D8C"/>
    <w:multiLevelType w:val="multilevel"/>
    <w:tmpl w:val="5600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B65A3"/>
    <w:multiLevelType w:val="multilevel"/>
    <w:tmpl w:val="EE38A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A7873"/>
    <w:multiLevelType w:val="multilevel"/>
    <w:tmpl w:val="6582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57C51"/>
    <w:multiLevelType w:val="multilevel"/>
    <w:tmpl w:val="F2C0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8E6AAA"/>
    <w:multiLevelType w:val="multilevel"/>
    <w:tmpl w:val="767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A2ABF"/>
    <w:multiLevelType w:val="hybridMultilevel"/>
    <w:tmpl w:val="30C8B4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470E5E"/>
    <w:multiLevelType w:val="multilevel"/>
    <w:tmpl w:val="CF2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A5240"/>
    <w:multiLevelType w:val="multilevel"/>
    <w:tmpl w:val="76065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50328"/>
    <w:multiLevelType w:val="multilevel"/>
    <w:tmpl w:val="ACF6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D2C32"/>
    <w:multiLevelType w:val="multilevel"/>
    <w:tmpl w:val="59EA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C9212D"/>
    <w:multiLevelType w:val="multilevel"/>
    <w:tmpl w:val="E97E2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79531C"/>
    <w:multiLevelType w:val="multilevel"/>
    <w:tmpl w:val="55F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435E4"/>
    <w:multiLevelType w:val="multilevel"/>
    <w:tmpl w:val="516E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9332B"/>
    <w:multiLevelType w:val="multilevel"/>
    <w:tmpl w:val="927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FA1925"/>
    <w:multiLevelType w:val="multilevel"/>
    <w:tmpl w:val="B844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2F7661"/>
    <w:multiLevelType w:val="multilevel"/>
    <w:tmpl w:val="77A6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A01D8"/>
    <w:multiLevelType w:val="multilevel"/>
    <w:tmpl w:val="ED36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849A5"/>
    <w:multiLevelType w:val="multilevel"/>
    <w:tmpl w:val="F502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2F03D9"/>
    <w:multiLevelType w:val="multilevel"/>
    <w:tmpl w:val="952A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DB6DFF"/>
    <w:multiLevelType w:val="hybridMultilevel"/>
    <w:tmpl w:val="3F04D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FB2AFE"/>
    <w:multiLevelType w:val="multilevel"/>
    <w:tmpl w:val="17848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8596A"/>
    <w:multiLevelType w:val="multilevel"/>
    <w:tmpl w:val="EB32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2053E"/>
    <w:multiLevelType w:val="hybridMultilevel"/>
    <w:tmpl w:val="AD0EA2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8C13B7"/>
    <w:multiLevelType w:val="multilevel"/>
    <w:tmpl w:val="26EA2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86E0B"/>
    <w:multiLevelType w:val="multilevel"/>
    <w:tmpl w:val="F4AA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A624E"/>
    <w:multiLevelType w:val="multilevel"/>
    <w:tmpl w:val="2F10F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851512"/>
    <w:multiLevelType w:val="multilevel"/>
    <w:tmpl w:val="FCDE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D36FD"/>
    <w:multiLevelType w:val="multilevel"/>
    <w:tmpl w:val="6FB0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C90C89"/>
    <w:multiLevelType w:val="multilevel"/>
    <w:tmpl w:val="07E2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9536EE"/>
    <w:multiLevelType w:val="multilevel"/>
    <w:tmpl w:val="FE62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22541A"/>
    <w:multiLevelType w:val="multilevel"/>
    <w:tmpl w:val="4B124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055858">
    <w:abstractNumId w:val="0"/>
  </w:num>
  <w:num w:numId="2" w16cid:durableId="848330692">
    <w:abstractNumId w:val="3"/>
  </w:num>
  <w:num w:numId="3" w16cid:durableId="601570154">
    <w:abstractNumId w:val="31"/>
  </w:num>
  <w:num w:numId="4" w16cid:durableId="503134411">
    <w:abstractNumId w:val="2"/>
  </w:num>
  <w:num w:numId="5" w16cid:durableId="1198663976">
    <w:abstractNumId w:val="36"/>
  </w:num>
  <w:num w:numId="6" w16cid:durableId="821387052">
    <w:abstractNumId w:val="5"/>
  </w:num>
  <w:num w:numId="7" w16cid:durableId="313222625">
    <w:abstractNumId w:val="29"/>
  </w:num>
  <w:num w:numId="8" w16cid:durableId="187333218">
    <w:abstractNumId w:val="16"/>
  </w:num>
  <w:num w:numId="9" w16cid:durableId="1964994507">
    <w:abstractNumId w:val="26"/>
  </w:num>
  <w:num w:numId="10" w16cid:durableId="1851799940">
    <w:abstractNumId w:val="7"/>
  </w:num>
  <w:num w:numId="11" w16cid:durableId="1878540112">
    <w:abstractNumId w:val="23"/>
  </w:num>
  <w:num w:numId="12" w16cid:durableId="951278816">
    <w:abstractNumId w:val="8"/>
  </w:num>
  <w:num w:numId="13" w16cid:durableId="219827185">
    <w:abstractNumId w:val="20"/>
  </w:num>
  <w:num w:numId="14" w16cid:durableId="706831157">
    <w:abstractNumId w:val="14"/>
  </w:num>
  <w:num w:numId="15" w16cid:durableId="1648893098">
    <w:abstractNumId w:val="24"/>
  </w:num>
  <w:num w:numId="16" w16cid:durableId="314535329">
    <w:abstractNumId w:val="33"/>
  </w:num>
  <w:num w:numId="17" w16cid:durableId="909072780">
    <w:abstractNumId w:val="1"/>
  </w:num>
  <w:num w:numId="18" w16cid:durableId="61221137">
    <w:abstractNumId w:val="9"/>
  </w:num>
  <w:num w:numId="19" w16cid:durableId="2028672080">
    <w:abstractNumId w:val="15"/>
  </w:num>
  <w:num w:numId="20" w16cid:durableId="1432625379">
    <w:abstractNumId w:val="6"/>
  </w:num>
  <w:num w:numId="21" w16cid:durableId="210383115">
    <w:abstractNumId w:val="35"/>
  </w:num>
  <w:num w:numId="22" w16cid:durableId="504131028">
    <w:abstractNumId w:val="21"/>
  </w:num>
  <w:num w:numId="23" w16cid:durableId="1715037305">
    <w:abstractNumId w:val="18"/>
  </w:num>
  <w:num w:numId="24" w16cid:durableId="568688567">
    <w:abstractNumId w:val="19"/>
  </w:num>
  <w:num w:numId="25" w16cid:durableId="1773014877">
    <w:abstractNumId w:val="27"/>
  </w:num>
  <w:num w:numId="26" w16cid:durableId="938486061">
    <w:abstractNumId w:val="12"/>
  </w:num>
  <w:num w:numId="27" w16cid:durableId="1183519667">
    <w:abstractNumId w:val="30"/>
  </w:num>
  <w:num w:numId="28" w16cid:durableId="1116288642">
    <w:abstractNumId w:val="32"/>
  </w:num>
  <w:num w:numId="29" w16cid:durableId="189688042">
    <w:abstractNumId w:val="34"/>
  </w:num>
  <w:num w:numId="30" w16cid:durableId="669330505">
    <w:abstractNumId w:val="10"/>
  </w:num>
  <w:num w:numId="31" w16cid:durableId="1743602045">
    <w:abstractNumId w:val="22"/>
  </w:num>
  <w:num w:numId="32" w16cid:durableId="394278600">
    <w:abstractNumId w:val="28"/>
  </w:num>
  <w:num w:numId="33" w16cid:durableId="2051496165">
    <w:abstractNumId w:val="11"/>
  </w:num>
  <w:num w:numId="34" w16cid:durableId="303050059">
    <w:abstractNumId w:val="25"/>
  </w:num>
  <w:num w:numId="35" w16cid:durableId="1126268753">
    <w:abstractNumId w:val="17"/>
  </w:num>
  <w:num w:numId="36" w16cid:durableId="485168456">
    <w:abstractNumId w:val="4"/>
  </w:num>
  <w:num w:numId="37" w16cid:durableId="1518881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2CD"/>
    <w:rsid w:val="00004BAC"/>
    <w:rsid w:val="000B4659"/>
    <w:rsid w:val="00125B8E"/>
    <w:rsid w:val="00132780"/>
    <w:rsid w:val="0013338E"/>
    <w:rsid w:val="00146DE3"/>
    <w:rsid w:val="00170A83"/>
    <w:rsid w:val="00170AB3"/>
    <w:rsid w:val="001A30F8"/>
    <w:rsid w:val="001B6060"/>
    <w:rsid w:val="001C57E1"/>
    <w:rsid w:val="002624F5"/>
    <w:rsid w:val="00295A1C"/>
    <w:rsid w:val="002A325D"/>
    <w:rsid w:val="002D5D33"/>
    <w:rsid w:val="002F4C13"/>
    <w:rsid w:val="003030B5"/>
    <w:rsid w:val="00361B43"/>
    <w:rsid w:val="003B5840"/>
    <w:rsid w:val="003F4AE7"/>
    <w:rsid w:val="003F4EA1"/>
    <w:rsid w:val="00414F75"/>
    <w:rsid w:val="004905F2"/>
    <w:rsid w:val="00490E6B"/>
    <w:rsid w:val="00492EDB"/>
    <w:rsid w:val="004937D6"/>
    <w:rsid w:val="004A4F82"/>
    <w:rsid w:val="004B7DED"/>
    <w:rsid w:val="004D30C4"/>
    <w:rsid w:val="004D3F39"/>
    <w:rsid w:val="005563A0"/>
    <w:rsid w:val="005A6DE0"/>
    <w:rsid w:val="005F3807"/>
    <w:rsid w:val="00613ACF"/>
    <w:rsid w:val="00620069"/>
    <w:rsid w:val="00643E28"/>
    <w:rsid w:val="0065306E"/>
    <w:rsid w:val="0066781D"/>
    <w:rsid w:val="006B7646"/>
    <w:rsid w:val="006D7FBC"/>
    <w:rsid w:val="007074A8"/>
    <w:rsid w:val="0077714B"/>
    <w:rsid w:val="007F04D9"/>
    <w:rsid w:val="007F385F"/>
    <w:rsid w:val="00807328"/>
    <w:rsid w:val="00862E6E"/>
    <w:rsid w:val="00872B4C"/>
    <w:rsid w:val="00872F71"/>
    <w:rsid w:val="00895D51"/>
    <w:rsid w:val="008A75FB"/>
    <w:rsid w:val="00971C14"/>
    <w:rsid w:val="00984FEC"/>
    <w:rsid w:val="009A16F5"/>
    <w:rsid w:val="009D680B"/>
    <w:rsid w:val="00A3102D"/>
    <w:rsid w:val="00A7156B"/>
    <w:rsid w:val="00A74C14"/>
    <w:rsid w:val="00AA50B9"/>
    <w:rsid w:val="00AD7EA8"/>
    <w:rsid w:val="00AE215E"/>
    <w:rsid w:val="00AE2833"/>
    <w:rsid w:val="00AE52CD"/>
    <w:rsid w:val="00AF5C6A"/>
    <w:rsid w:val="00AF6167"/>
    <w:rsid w:val="00B00251"/>
    <w:rsid w:val="00B61936"/>
    <w:rsid w:val="00B916C1"/>
    <w:rsid w:val="00B9548E"/>
    <w:rsid w:val="00C00B01"/>
    <w:rsid w:val="00C204BF"/>
    <w:rsid w:val="00C20CBE"/>
    <w:rsid w:val="00C52AF5"/>
    <w:rsid w:val="00C709CD"/>
    <w:rsid w:val="00C832BB"/>
    <w:rsid w:val="00CC60FC"/>
    <w:rsid w:val="00CD2B42"/>
    <w:rsid w:val="00D15E0F"/>
    <w:rsid w:val="00DD5012"/>
    <w:rsid w:val="00DE231B"/>
    <w:rsid w:val="00DF0E3C"/>
    <w:rsid w:val="00E240F3"/>
    <w:rsid w:val="00E406F7"/>
    <w:rsid w:val="00EC63AB"/>
    <w:rsid w:val="00EF1870"/>
    <w:rsid w:val="00F05C7B"/>
    <w:rsid w:val="00FE0C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A6F5"/>
  <w15:chartTrackingRefBased/>
  <w15:docId w15:val="{D7033B74-CDF9-40B0-83ED-EF101DFD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2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2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2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2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2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2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2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2CD"/>
    <w:rPr>
      <w:rFonts w:eastAsiaTheme="majorEastAsia" w:cstheme="majorBidi"/>
      <w:color w:val="272727" w:themeColor="text1" w:themeTint="D8"/>
    </w:rPr>
  </w:style>
  <w:style w:type="paragraph" w:styleId="Title">
    <w:name w:val="Title"/>
    <w:basedOn w:val="Normal"/>
    <w:next w:val="Normal"/>
    <w:link w:val="TitleChar"/>
    <w:uiPriority w:val="10"/>
    <w:qFormat/>
    <w:rsid w:val="00AE5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2CD"/>
    <w:pPr>
      <w:spacing w:before="160"/>
      <w:jc w:val="center"/>
    </w:pPr>
    <w:rPr>
      <w:i/>
      <w:iCs/>
      <w:color w:val="404040" w:themeColor="text1" w:themeTint="BF"/>
    </w:rPr>
  </w:style>
  <w:style w:type="character" w:customStyle="1" w:styleId="QuoteChar">
    <w:name w:val="Quote Char"/>
    <w:basedOn w:val="DefaultParagraphFont"/>
    <w:link w:val="Quote"/>
    <w:uiPriority w:val="29"/>
    <w:rsid w:val="00AE52CD"/>
    <w:rPr>
      <w:i/>
      <w:iCs/>
      <w:color w:val="404040" w:themeColor="text1" w:themeTint="BF"/>
    </w:rPr>
  </w:style>
  <w:style w:type="paragraph" w:styleId="ListParagraph">
    <w:name w:val="List Paragraph"/>
    <w:basedOn w:val="Normal"/>
    <w:uiPriority w:val="34"/>
    <w:qFormat/>
    <w:rsid w:val="00AE52CD"/>
    <w:pPr>
      <w:ind w:left="720"/>
      <w:contextualSpacing/>
    </w:pPr>
  </w:style>
  <w:style w:type="character" w:styleId="IntenseEmphasis">
    <w:name w:val="Intense Emphasis"/>
    <w:basedOn w:val="DefaultParagraphFont"/>
    <w:uiPriority w:val="21"/>
    <w:qFormat/>
    <w:rsid w:val="00AE52CD"/>
    <w:rPr>
      <w:i/>
      <w:iCs/>
      <w:color w:val="0F4761" w:themeColor="accent1" w:themeShade="BF"/>
    </w:rPr>
  </w:style>
  <w:style w:type="paragraph" w:styleId="IntenseQuote">
    <w:name w:val="Intense Quote"/>
    <w:basedOn w:val="Normal"/>
    <w:next w:val="Normal"/>
    <w:link w:val="IntenseQuoteChar"/>
    <w:uiPriority w:val="30"/>
    <w:qFormat/>
    <w:rsid w:val="00AE5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2CD"/>
    <w:rPr>
      <w:i/>
      <w:iCs/>
      <w:color w:val="0F4761" w:themeColor="accent1" w:themeShade="BF"/>
    </w:rPr>
  </w:style>
  <w:style w:type="character" w:styleId="IntenseReference">
    <w:name w:val="Intense Reference"/>
    <w:basedOn w:val="DefaultParagraphFont"/>
    <w:uiPriority w:val="32"/>
    <w:qFormat/>
    <w:rsid w:val="00AE52CD"/>
    <w:rPr>
      <w:b/>
      <w:bCs/>
      <w:smallCaps/>
      <w:color w:val="0F4761" w:themeColor="accent1" w:themeShade="BF"/>
      <w:spacing w:val="5"/>
    </w:rPr>
  </w:style>
  <w:style w:type="paragraph" w:styleId="Revision">
    <w:name w:val="Revision"/>
    <w:hidden/>
    <w:uiPriority w:val="99"/>
    <w:semiHidden/>
    <w:rsid w:val="00132780"/>
    <w:pPr>
      <w:spacing w:after="0" w:line="240" w:lineRule="auto"/>
    </w:pPr>
  </w:style>
  <w:style w:type="character" w:styleId="CommentReference">
    <w:name w:val="annotation reference"/>
    <w:basedOn w:val="DefaultParagraphFont"/>
    <w:uiPriority w:val="99"/>
    <w:semiHidden/>
    <w:unhideWhenUsed/>
    <w:rsid w:val="00A3102D"/>
    <w:rPr>
      <w:sz w:val="16"/>
      <w:szCs w:val="16"/>
    </w:rPr>
  </w:style>
  <w:style w:type="paragraph" w:styleId="CommentText">
    <w:name w:val="annotation text"/>
    <w:basedOn w:val="Normal"/>
    <w:link w:val="CommentTextChar"/>
    <w:uiPriority w:val="99"/>
    <w:unhideWhenUsed/>
    <w:rsid w:val="00A3102D"/>
    <w:pPr>
      <w:spacing w:line="240" w:lineRule="auto"/>
    </w:pPr>
    <w:rPr>
      <w:sz w:val="20"/>
      <w:szCs w:val="20"/>
    </w:rPr>
  </w:style>
  <w:style w:type="character" w:customStyle="1" w:styleId="CommentTextChar">
    <w:name w:val="Comment Text Char"/>
    <w:basedOn w:val="DefaultParagraphFont"/>
    <w:link w:val="CommentText"/>
    <w:uiPriority w:val="99"/>
    <w:rsid w:val="00A3102D"/>
    <w:rPr>
      <w:sz w:val="20"/>
      <w:szCs w:val="20"/>
    </w:rPr>
  </w:style>
  <w:style w:type="paragraph" w:styleId="CommentSubject">
    <w:name w:val="annotation subject"/>
    <w:basedOn w:val="CommentText"/>
    <w:next w:val="CommentText"/>
    <w:link w:val="CommentSubjectChar"/>
    <w:uiPriority w:val="99"/>
    <w:semiHidden/>
    <w:unhideWhenUsed/>
    <w:rsid w:val="00A3102D"/>
    <w:rPr>
      <w:b/>
      <w:bCs/>
    </w:rPr>
  </w:style>
  <w:style w:type="character" w:customStyle="1" w:styleId="CommentSubjectChar">
    <w:name w:val="Comment Subject Char"/>
    <w:basedOn w:val="CommentTextChar"/>
    <w:link w:val="CommentSubject"/>
    <w:uiPriority w:val="99"/>
    <w:semiHidden/>
    <w:rsid w:val="00A3102D"/>
    <w:rPr>
      <w:b/>
      <w:bCs/>
      <w:sz w:val="20"/>
      <w:szCs w:val="20"/>
    </w:rPr>
  </w:style>
  <w:style w:type="character" w:styleId="Hyperlink">
    <w:name w:val="Hyperlink"/>
    <w:basedOn w:val="DefaultParagraphFont"/>
    <w:uiPriority w:val="99"/>
    <w:unhideWhenUsed/>
    <w:rsid w:val="009D680B"/>
    <w:rPr>
      <w:color w:val="467886" w:themeColor="hyperlink"/>
      <w:u w:val="single"/>
    </w:rPr>
  </w:style>
  <w:style w:type="character" w:styleId="UnresolvedMention">
    <w:name w:val="Unresolved Mention"/>
    <w:basedOn w:val="DefaultParagraphFont"/>
    <w:uiPriority w:val="99"/>
    <w:semiHidden/>
    <w:unhideWhenUsed/>
    <w:rsid w:val="009D680B"/>
    <w:rPr>
      <w:color w:val="605E5C"/>
      <w:shd w:val="clear" w:color="auto" w:fill="E1DFDD"/>
    </w:rPr>
  </w:style>
  <w:style w:type="paragraph" w:styleId="Header">
    <w:name w:val="header"/>
    <w:basedOn w:val="Normal"/>
    <w:link w:val="HeaderChar"/>
    <w:uiPriority w:val="99"/>
    <w:unhideWhenUsed/>
    <w:rsid w:val="00AA5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0B9"/>
  </w:style>
  <w:style w:type="paragraph" w:styleId="Footer">
    <w:name w:val="footer"/>
    <w:basedOn w:val="Normal"/>
    <w:link w:val="FooterChar"/>
    <w:uiPriority w:val="99"/>
    <w:unhideWhenUsed/>
    <w:rsid w:val="00AA5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3B8DB-96EB-4933-B590-93B5AD53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519</Words>
  <Characters>3228</Characters>
  <Application>Microsoft Office Word</Application>
  <DocSecurity>0</DocSecurity>
  <Lines>87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Bolton-Heaton</dc:creator>
  <cp:keywords/>
  <dc:description/>
  <cp:lastModifiedBy>Lucy Fitzgerald</cp:lastModifiedBy>
  <cp:revision>8</cp:revision>
  <dcterms:created xsi:type="dcterms:W3CDTF">2026-07-13T08:11:00Z</dcterms:created>
  <dcterms:modified xsi:type="dcterms:W3CDTF">2026-07-15T10:26:00Z</dcterms:modified>
</cp:coreProperties>
</file>